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A8215" w14:textId="4A4DEB0D" w:rsidR="00183021" w:rsidRPr="00753F34" w:rsidRDefault="00183021" w:rsidP="005E2695">
      <w:pPr>
        <w:pStyle w:val="a8"/>
        <w:ind w:left="4536"/>
        <w:rPr>
          <w:b w:val="0"/>
          <w:sz w:val="22"/>
          <w:szCs w:val="22"/>
        </w:rPr>
      </w:pPr>
      <w:r w:rsidRPr="00753F34">
        <w:rPr>
          <w:sz w:val="22"/>
          <w:szCs w:val="22"/>
        </w:rPr>
        <w:t>УТВЕРЖДЕНА</w:t>
      </w:r>
      <w:r w:rsidR="005E2695" w:rsidRPr="00753F34">
        <w:rPr>
          <w:sz w:val="22"/>
          <w:szCs w:val="22"/>
        </w:rPr>
        <w:br/>
      </w:r>
      <w:r w:rsidRPr="00753F34">
        <w:rPr>
          <w:b w:val="0"/>
          <w:sz w:val="22"/>
          <w:szCs w:val="22"/>
        </w:rPr>
        <w:t xml:space="preserve">приказом </w:t>
      </w:r>
      <w:r w:rsidR="00131BA1" w:rsidRPr="00753F34">
        <w:rPr>
          <w:b w:val="0"/>
          <w:sz w:val="22"/>
          <w:szCs w:val="22"/>
        </w:rPr>
        <w:t>НОУ</w:t>
      </w:r>
      <w:r w:rsidRPr="00753F34">
        <w:rPr>
          <w:b w:val="0"/>
          <w:sz w:val="22"/>
          <w:szCs w:val="22"/>
        </w:rPr>
        <w:t xml:space="preserve"> «</w:t>
      </w:r>
      <w:r w:rsidR="00131BA1" w:rsidRPr="00753F34">
        <w:rPr>
          <w:b w:val="0"/>
          <w:sz w:val="22"/>
          <w:szCs w:val="22"/>
        </w:rPr>
        <w:t>УЦ ВО</w:t>
      </w:r>
      <w:r w:rsidRPr="00753F34">
        <w:rPr>
          <w:b w:val="0"/>
          <w:sz w:val="22"/>
          <w:szCs w:val="22"/>
        </w:rPr>
        <w:t>»</w:t>
      </w:r>
      <w:r w:rsidR="005E2695" w:rsidRPr="00753F34">
        <w:rPr>
          <w:b w:val="0"/>
          <w:sz w:val="22"/>
          <w:szCs w:val="22"/>
        </w:rPr>
        <w:br/>
      </w:r>
      <w:r w:rsidRPr="00753F34">
        <w:rPr>
          <w:b w:val="0"/>
          <w:sz w:val="22"/>
          <w:szCs w:val="22"/>
        </w:rPr>
        <w:t xml:space="preserve">от </w:t>
      </w:r>
      <w:sdt>
        <w:sdtPr>
          <w:rPr>
            <w:b w:val="0"/>
            <w:sz w:val="22"/>
            <w:szCs w:val="22"/>
          </w:rPr>
          <w:id w:val="-1633398020"/>
          <w:placeholder>
            <w:docPart w:val="DefaultPlaceholder_-1854013437"/>
          </w:placeholder>
          <w:date w:fullDate="2018-07-01T00:00:00Z">
            <w:dateFormat w:val="dd.MM.yyyy"/>
            <w:lid w:val="ru-RU"/>
            <w:storeMappedDataAs w:val="dateTime"/>
            <w:calendar w:val="gregorian"/>
          </w:date>
        </w:sdtPr>
        <w:sdtEndPr/>
        <w:sdtContent>
          <w:r w:rsidR="00131BA1" w:rsidRPr="00753F34">
            <w:rPr>
              <w:b w:val="0"/>
              <w:sz w:val="22"/>
              <w:szCs w:val="22"/>
            </w:rPr>
            <w:t>01.07.2018</w:t>
          </w:r>
        </w:sdtContent>
      </w:sdt>
      <w:r w:rsidRPr="00753F34">
        <w:rPr>
          <w:b w:val="0"/>
          <w:sz w:val="22"/>
          <w:szCs w:val="22"/>
        </w:rPr>
        <w:t xml:space="preserve"> № </w:t>
      </w:r>
      <w:sdt>
        <w:sdtPr>
          <w:rPr>
            <w:b w:val="0"/>
            <w:sz w:val="22"/>
            <w:szCs w:val="22"/>
          </w:rPr>
          <w:id w:val="785934713"/>
          <w:placeholder>
            <w:docPart w:val="DefaultPlaceholder_-1854013440"/>
          </w:placeholder>
        </w:sdtPr>
        <w:sdtEndPr/>
        <w:sdtContent>
          <w:r w:rsidR="00131BA1" w:rsidRPr="00753F34">
            <w:rPr>
              <w:b w:val="0"/>
              <w:sz w:val="22"/>
              <w:szCs w:val="22"/>
            </w:rPr>
            <w:t>2/</w:t>
          </w:r>
          <w:proofErr w:type="spellStart"/>
          <w:r w:rsidR="00131BA1" w:rsidRPr="00753F34">
            <w:rPr>
              <w:b w:val="0"/>
              <w:sz w:val="22"/>
              <w:szCs w:val="22"/>
            </w:rPr>
            <w:t>ПДн</w:t>
          </w:r>
          <w:proofErr w:type="spellEnd"/>
        </w:sdtContent>
      </w:sdt>
    </w:p>
    <w:p w14:paraId="7F0D49A6" w14:textId="530B2A12" w:rsidR="00183021" w:rsidRPr="00753F34" w:rsidRDefault="00183021" w:rsidP="005E2695">
      <w:pPr>
        <w:pStyle w:val="a8"/>
        <w:rPr>
          <w:sz w:val="22"/>
          <w:szCs w:val="22"/>
        </w:rPr>
      </w:pPr>
      <w:r w:rsidRPr="00753F34">
        <w:rPr>
          <w:sz w:val="22"/>
          <w:szCs w:val="22"/>
        </w:rPr>
        <w:t>ПОЛИТИКА</w:t>
      </w:r>
      <w:r w:rsidRPr="00753F34">
        <w:rPr>
          <w:sz w:val="22"/>
          <w:szCs w:val="22"/>
        </w:rPr>
        <w:br/>
      </w:r>
      <w:r w:rsidRPr="00753F34">
        <w:rPr>
          <w:b w:val="0"/>
          <w:sz w:val="22"/>
          <w:szCs w:val="22"/>
        </w:rPr>
        <w:t>в отношении обработки персональных данных</w:t>
      </w:r>
    </w:p>
    <w:p w14:paraId="3BCF6655" w14:textId="77777777" w:rsidR="00183021" w:rsidRPr="00753F34" w:rsidRDefault="00183021" w:rsidP="005E2695">
      <w:pPr>
        <w:pStyle w:val="11"/>
        <w:rPr>
          <w:sz w:val="22"/>
          <w:szCs w:val="22"/>
        </w:rPr>
      </w:pPr>
      <w:r w:rsidRPr="00753F34">
        <w:rPr>
          <w:sz w:val="22"/>
          <w:szCs w:val="22"/>
        </w:rPr>
        <w:t>Общие положения</w:t>
      </w:r>
    </w:p>
    <w:p w14:paraId="1E959CA1" w14:textId="57DCF8A0" w:rsidR="00183021" w:rsidRPr="00753F34" w:rsidRDefault="00183021" w:rsidP="00131BA1">
      <w:pPr>
        <w:pStyle w:val="110"/>
        <w:rPr>
          <w:sz w:val="22"/>
          <w:szCs w:val="22"/>
        </w:rPr>
      </w:pPr>
      <w:r w:rsidRPr="00753F34">
        <w:rPr>
          <w:sz w:val="22"/>
          <w:szCs w:val="22"/>
        </w:rPr>
        <w:t>Настоящая политика</w:t>
      </w:r>
      <w:r w:rsidR="00162777" w:rsidRPr="00753F34">
        <w:rPr>
          <w:sz w:val="22"/>
          <w:szCs w:val="22"/>
        </w:rPr>
        <w:t xml:space="preserve"> в о</w:t>
      </w:r>
      <w:r w:rsidRPr="00753F34">
        <w:rPr>
          <w:sz w:val="22"/>
          <w:szCs w:val="22"/>
        </w:rPr>
        <w:t xml:space="preserve">тношении обработки персональных данных определяет политику </w:t>
      </w:r>
      <w:bookmarkStart w:id="0" w:name="_Hlk530433443"/>
      <w:r w:rsidR="00D1759B" w:rsidRPr="00753F34">
        <w:rPr>
          <w:sz w:val="22"/>
          <w:szCs w:val="22"/>
        </w:rPr>
        <w:t>Некоммерческого Образовательного Учреждения «Учебный Центр Олега</w:t>
      </w:r>
      <w:r w:rsidR="00515B73" w:rsidRPr="00753F34">
        <w:rPr>
          <w:sz w:val="22"/>
          <w:szCs w:val="22"/>
        </w:rPr>
        <w:t> </w:t>
      </w:r>
      <w:proofErr w:type="spellStart"/>
      <w:r w:rsidR="00D1759B" w:rsidRPr="00753F34">
        <w:rPr>
          <w:sz w:val="22"/>
          <w:szCs w:val="22"/>
        </w:rPr>
        <w:t>Видякина</w:t>
      </w:r>
      <w:proofErr w:type="spellEnd"/>
      <w:r w:rsidR="00D1759B" w:rsidRPr="00753F34">
        <w:rPr>
          <w:sz w:val="22"/>
          <w:szCs w:val="22"/>
        </w:rPr>
        <w:t>»</w:t>
      </w:r>
      <w:r w:rsidRPr="00753F34">
        <w:rPr>
          <w:sz w:val="22"/>
          <w:szCs w:val="22"/>
        </w:rPr>
        <w:t>,</w:t>
      </w:r>
      <w:r w:rsidR="00515B73" w:rsidRPr="00753F34">
        <w:rPr>
          <w:sz w:val="22"/>
          <w:szCs w:val="22"/>
        </w:rPr>
        <w:t xml:space="preserve"> </w:t>
      </w:r>
      <w:r w:rsidRPr="00753F34">
        <w:rPr>
          <w:sz w:val="22"/>
          <w:szCs w:val="22"/>
        </w:rPr>
        <w:t xml:space="preserve">ИНН </w:t>
      </w:r>
      <w:r w:rsidR="003038F0" w:rsidRPr="00753F34">
        <w:rPr>
          <w:sz w:val="22"/>
          <w:szCs w:val="22"/>
        </w:rPr>
        <w:t>3906118335</w:t>
      </w:r>
      <w:r w:rsidR="00515B73" w:rsidRPr="00753F34">
        <w:rPr>
          <w:sz w:val="22"/>
          <w:szCs w:val="22"/>
        </w:rPr>
        <w:t>,</w:t>
      </w:r>
      <w:r w:rsidRPr="00753F34">
        <w:rPr>
          <w:sz w:val="22"/>
          <w:szCs w:val="22"/>
        </w:rPr>
        <w:t xml:space="preserve"> ОГРН </w:t>
      </w:r>
      <w:r w:rsidR="003038F0" w:rsidRPr="00753F34">
        <w:rPr>
          <w:sz w:val="22"/>
          <w:szCs w:val="22"/>
        </w:rPr>
        <w:t>1043902802206</w:t>
      </w:r>
      <w:r w:rsidR="00515B73" w:rsidRPr="00753F34">
        <w:rPr>
          <w:sz w:val="22"/>
          <w:szCs w:val="22"/>
        </w:rPr>
        <w:t>,</w:t>
      </w:r>
      <w:r w:rsidRPr="00753F34">
        <w:rPr>
          <w:sz w:val="22"/>
          <w:szCs w:val="22"/>
        </w:rPr>
        <w:t xml:space="preserve"> адрес: </w:t>
      </w:r>
      <w:r w:rsidR="004F0D45" w:rsidRPr="00753F34">
        <w:rPr>
          <w:sz w:val="22"/>
          <w:szCs w:val="22"/>
        </w:rPr>
        <w:t>236022, г.</w:t>
      </w:r>
      <w:r w:rsidR="001F17B2" w:rsidRPr="00753F34">
        <w:rPr>
          <w:sz w:val="22"/>
          <w:szCs w:val="22"/>
        </w:rPr>
        <w:t> </w:t>
      </w:r>
      <w:r w:rsidR="004F0D45" w:rsidRPr="00753F34">
        <w:rPr>
          <w:sz w:val="22"/>
          <w:szCs w:val="22"/>
        </w:rPr>
        <w:t>Калининград, ул. Маяковского, д. 18, кв. 5</w:t>
      </w:r>
      <w:r w:rsidRPr="00753F34">
        <w:rPr>
          <w:sz w:val="22"/>
          <w:szCs w:val="22"/>
        </w:rPr>
        <w:t xml:space="preserve"> </w:t>
      </w:r>
      <w:r w:rsidR="00B107DF" w:rsidRPr="00753F34">
        <w:rPr>
          <w:sz w:val="22"/>
          <w:szCs w:val="22"/>
        </w:rPr>
        <w:t>(далее – «Оператор»)</w:t>
      </w:r>
      <w:bookmarkEnd w:id="0"/>
      <w:r w:rsidR="00162777" w:rsidRPr="00753F34">
        <w:rPr>
          <w:sz w:val="22"/>
          <w:szCs w:val="22"/>
        </w:rPr>
        <w:t xml:space="preserve"> в о</w:t>
      </w:r>
      <w:r w:rsidRPr="00753F34">
        <w:rPr>
          <w:sz w:val="22"/>
          <w:szCs w:val="22"/>
        </w:rPr>
        <w:t>тношении обработки персональных данных (далее – «Политика»)</w:t>
      </w:r>
      <w:r w:rsidR="00162777" w:rsidRPr="00753F34">
        <w:rPr>
          <w:sz w:val="22"/>
          <w:szCs w:val="22"/>
        </w:rPr>
        <w:t xml:space="preserve"> и я</w:t>
      </w:r>
      <w:r w:rsidRPr="00753F34">
        <w:rPr>
          <w:sz w:val="22"/>
          <w:szCs w:val="22"/>
        </w:rPr>
        <w:t>вляется общедоступным документом.</w:t>
      </w:r>
    </w:p>
    <w:p w14:paraId="6CA6867B" w14:textId="77777777" w:rsidR="00183021" w:rsidRPr="00753F34" w:rsidRDefault="00183021" w:rsidP="00131BA1">
      <w:pPr>
        <w:pStyle w:val="110"/>
        <w:rPr>
          <w:sz w:val="22"/>
          <w:szCs w:val="22"/>
        </w:rPr>
      </w:pPr>
      <w:r w:rsidRPr="00753F34">
        <w:rPr>
          <w:sz w:val="22"/>
          <w:szCs w:val="22"/>
        </w:rPr>
        <w:t>Требования Политики являются обязательными для исполнения Оператором</w:t>
      </w:r>
      <w:r w:rsidR="00162777" w:rsidRPr="00753F34">
        <w:rPr>
          <w:sz w:val="22"/>
          <w:szCs w:val="22"/>
        </w:rPr>
        <w:t xml:space="preserve"> и в</w:t>
      </w:r>
      <w:r w:rsidRPr="00753F34">
        <w:rPr>
          <w:sz w:val="22"/>
          <w:szCs w:val="22"/>
        </w:rPr>
        <w:t>семи сотрудниками Оператора, получившими доступ</w:t>
      </w:r>
      <w:r w:rsidR="00162777" w:rsidRPr="00753F34">
        <w:rPr>
          <w:sz w:val="22"/>
          <w:szCs w:val="22"/>
        </w:rPr>
        <w:t xml:space="preserve"> к п</w:t>
      </w:r>
      <w:r w:rsidRPr="00753F34">
        <w:rPr>
          <w:sz w:val="22"/>
          <w:szCs w:val="22"/>
        </w:rPr>
        <w:t>ерсональным данным.</w:t>
      </w:r>
    </w:p>
    <w:p w14:paraId="4B820D27" w14:textId="77777777" w:rsidR="00183021" w:rsidRPr="00753F34" w:rsidRDefault="00183021" w:rsidP="00131BA1">
      <w:pPr>
        <w:pStyle w:val="110"/>
        <w:rPr>
          <w:sz w:val="22"/>
          <w:szCs w:val="22"/>
        </w:rPr>
      </w:pPr>
      <w:r w:rsidRPr="00753F34">
        <w:rPr>
          <w:sz w:val="22"/>
          <w:szCs w:val="22"/>
        </w:rPr>
        <w:t>Решения</w:t>
      </w:r>
      <w:r w:rsidR="00162777" w:rsidRPr="00753F34">
        <w:rPr>
          <w:sz w:val="22"/>
          <w:szCs w:val="22"/>
        </w:rPr>
        <w:t xml:space="preserve"> об и</w:t>
      </w:r>
      <w:r w:rsidRPr="00753F34">
        <w:rPr>
          <w:sz w:val="22"/>
          <w:szCs w:val="22"/>
        </w:rPr>
        <w:t>зменении настоящей Политики принимаются</w:t>
      </w:r>
      <w:r w:rsidR="00162777" w:rsidRPr="00753F34">
        <w:rPr>
          <w:sz w:val="22"/>
          <w:szCs w:val="22"/>
        </w:rPr>
        <w:t xml:space="preserve"> на о</w:t>
      </w:r>
      <w:r w:rsidRPr="00753F34">
        <w:rPr>
          <w:sz w:val="22"/>
          <w:szCs w:val="22"/>
        </w:rPr>
        <w:t>сновании:</w:t>
      </w:r>
    </w:p>
    <w:p w14:paraId="573F5D5E" w14:textId="08CCC8CC" w:rsidR="00183021" w:rsidRPr="00753F34" w:rsidRDefault="00131BA1" w:rsidP="00183021">
      <w:pPr>
        <w:pStyle w:val="111"/>
        <w:rPr>
          <w:sz w:val="22"/>
          <w:szCs w:val="22"/>
        </w:rPr>
      </w:pPr>
      <w:r w:rsidRPr="00753F34">
        <w:rPr>
          <w:sz w:val="22"/>
          <w:szCs w:val="22"/>
        </w:rPr>
        <w:t>р</w:t>
      </w:r>
      <w:r w:rsidR="00183021" w:rsidRPr="00753F34">
        <w:rPr>
          <w:sz w:val="22"/>
          <w:szCs w:val="22"/>
        </w:rPr>
        <w:t>езультатов проведенных аудитов, мероприятий</w:t>
      </w:r>
      <w:r w:rsidR="00162777" w:rsidRPr="00753F34">
        <w:rPr>
          <w:sz w:val="22"/>
          <w:szCs w:val="22"/>
        </w:rPr>
        <w:t xml:space="preserve"> по к</w:t>
      </w:r>
      <w:r w:rsidR="00183021" w:rsidRPr="00753F34">
        <w:rPr>
          <w:sz w:val="22"/>
          <w:szCs w:val="22"/>
        </w:rPr>
        <w:t>онтролю</w:t>
      </w:r>
      <w:r w:rsidR="00162777" w:rsidRPr="00753F34">
        <w:rPr>
          <w:sz w:val="22"/>
          <w:szCs w:val="22"/>
        </w:rPr>
        <w:t xml:space="preserve"> и н</w:t>
      </w:r>
      <w:r w:rsidR="00183021" w:rsidRPr="00753F34">
        <w:rPr>
          <w:sz w:val="22"/>
          <w:szCs w:val="22"/>
        </w:rPr>
        <w:t>адзору</w:t>
      </w:r>
      <w:r w:rsidR="00162777" w:rsidRPr="00753F34">
        <w:rPr>
          <w:sz w:val="22"/>
          <w:szCs w:val="22"/>
        </w:rPr>
        <w:t xml:space="preserve"> за о</w:t>
      </w:r>
      <w:r w:rsidR="00183021" w:rsidRPr="00753F34">
        <w:rPr>
          <w:sz w:val="22"/>
          <w:szCs w:val="22"/>
        </w:rPr>
        <w:t>беспечением безопасности персональных данных, осуществляемых уполномоченными органами;</w:t>
      </w:r>
    </w:p>
    <w:p w14:paraId="34EDD4F0" w14:textId="35AFEEFE" w:rsidR="00183021" w:rsidRPr="00753F34" w:rsidRDefault="00131BA1" w:rsidP="00183021">
      <w:pPr>
        <w:pStyle w:val="111"/>
        <w:rPr>
          <w:sz w:val="22"/>
          <w:szCs w:val="22"/>
        </w:rPr>
      </w:pPr>
      <w:r w:rsidRPr="00753F34">
        <w:rPr>
          <w:sz w:val="22"/>
          <w:szCs w:val="22"/>
        </w:rPr>
        <w:t>и</w:t>
      </w:r>
      <w:r w:rsidR="00183021" w:rsidRPr="00753F34">
        <w:rPr>
          <w:sz w:val="22"/>
          <w:szCs w:val="22"/>
        </w:rPr>
        <w:t>зменений нормативно-правовых актов</w:t>
      </w:r>
      <w:r w:rsidR="00162777" w:rsidRPr="00753F34">
        <w:rPr>
          <w:sz w:val="22"/>
          <w:szCs w:val="22"/>
        </w:rPr>
        <w:t xml:space="preserve"> и н</w:t>
      </w:r>
      <w:r w:rsidR="00183021" w:rsidRPr="00753F34">
        <w:rPr>
          <w:sz w:val="22"/>
          <w:szCs w:val="22"/>
        </w:rPr>
        <w:t>ормативных-методических документов Российской Федерации, регулирующих отношения, связанные</w:t>
      </w:r>
      <w:r w:rsidR="00162777" w:rsidRPr="00753F34">
        <w:rPr>
          <w:sz w:val="22"/>
          <w:szCs w:val="22"/>
        </w:rPr>
        <w:t xml:space="preserve"> с о</w:t>
      </w:r>
      <w:r w:rsidR="00183021" w:rsidRPr="00753F34">
        <w:rPr>
          <w:sz w:val="22"/>
          <w:szCs w:val="22"/>
        </w:rPr>
        <w:t>беспечением безопасности персональных данных при</w:t>
      </w:r>
      <w:r w:rsidR="00162777" w:rsidRPr="00753F34">
        <w:rPr>
          <w:sz w:val="22"/>
          <w:szCs w:val="22"/>
        </w:rPr>
        <w:t xml:space="preserve"> их о</w:t>
      </w:r>
      <w:r w:rsidR="00183021" w:rsidRPr="00753F34">
        <w:rPr>
          <w:sz w:val="22"/>
          <w:szCs w:val="22"/>
        </w:rPr>
        <w:t>бработке</w:t>
      </w:r>
      <w:r w:rsidR="00162777" w:rsidRPr="00753F34">
        <w:rPr>
          <w:sz w:val="22"/>
          <w:szCs w:val="22"/>
        </w:rPr>
        <w:t xml:space="preserve"> в и</w:t>
      </w:r>
      <w:r w:rsidR="00183021" w:rsidRPr="00753F34">
        <w:rPr>
          <w:sz w:val="22"/>
          <w:szCs w:val="22"/>
        </w:rPr>
        <w:t xml:space="preserve">нформационных системах персональных данных (далее - </w:t>
      </w:r>
      <w:proofErr w:type="spellStart"/>
      <w:r w:rsidR="00183021" w:rsidRPr="00753F34">
        <w:rPr>
          <w:sz w:val="22"/>
          <w:szCs w:val="22"/>
        </w:rPr>
        <w:t>ИСПДн</w:t>
      </w:r>
      <w:proofErr w:type="spellEnd"/>
      <w:r w:rsidR="00183021" w:rsidRPr="00753F34">
        <w:rPr>
          <w:sz w:val="22"/>
          <w:szCs w:val="22"/>
        </w:rPr>
        <w:t>);</w:t>
      </w:r>
    </w:p>
    <w:p w14:paraId="230EC358" w14:textId="2804401F" w:rsidR="00183021" w:rsidRPr="00753F34" w:rsidRDefault="00131BA1" w:rsidP="00183021">
      <w:pPr>
        <w:pStyle w:val="111"/>
        <w:rPr>
          <w:sz w:val="22"/>
          <w:szCs w:val="22"/>
        </w:rPr>
      </w:pPr>
      <w:r w:rsidRPr="00753F34">
        <w:rPr>
          <w:sz w:val="22"/>
          <w:szCs w:val="22"/>
        </w:rPr>
        <w:t>и</w:t>
      </w:r>
      <w:r w:rsidR="00183021" w:rsidRPr="00753F34">
        <w:rPr>
          <w:sz w:val="22"/>
          <w:szCs w:val="22"/>
        </w:rPr>
        <w:t>зменений процессов обработки персональных данных</w:t>
      </w:r>
      <w:r w:rsidR="00162777" w:rsidRPr="00753F34">
        <w:rPr>
          <w:sz w:val="22"/>
          <w:szCs w:val="22"/>
        </w:rPr>
        <w:t xml:space="preserve"> в </w:t>
      </w:r>
      <w:proofErr w:type="spellStart"/>
      <w:r w:rsidR="00162777" w:rsidRPr="00753F34">
        <w:rPr>
          <w:sz w:val="22"/>
          <w:szCs w:val="22"/>
        </w:rPr>
        <w:t>И</w:t>
      </w:r>
      <w:r w:rsidR="00183021" w:rsidRPr="00753F34">
        <w:rPr>
          <w:sz w:val="22"/>
          <w:szCs w:val="22"/>
        </w:rPr>
        <w:t>СПДн</w:t>
      </w:r>
      <w:proofErr w:type="spellEnd"/>
      <w:r w:rsidR="00183021" w:rsidRPr="00753F34">
        <w:rPr>
          <w:sz w:val="22"/>
          <w:szCs w:val="22"/>
        </w:rPr>
        <w:t xml:space="preserve"> Оператора;</w:t>
      </w:r>
    </w:p>
    <w:p w14:paraId="0868DDBD" w14:textId="559D33FB" w:rsidR="00183021" w:rsidRPr="00753F34" w:rsidRDefault="00131BA1" w:rsidP="00183021">
      <w:pPr>
        <w:pStyle w:val="111"/>
        <w:rPr>
          <w:sz w:val="22"/>
          <w:szCs w:val="22"/>
        </w:rPr>
      </w:pPr>
      <w:r w:rsidRPr="00753F34">
        <w:rPr>
          <w:sz w:val="22"/>
          <w:szCs w:val="22"/>
        </w:rPr>
        <w:t>р</w:t>
      </w:r>
      <w:r w:rsidR="00183021" w:rsidRPr="00753F34">
        <w:rPr>
          <w:sz w:val="22"/>
          <w:szCs w:val="22"/>
        </w:rPr>
        <w:t>езультатов анализа инцидентов информационной безопасности</w:t>
      </w:r>
      <w:r w:rsidR="00162777" w:rsidRPr="00753F34">
        <w:rPr>
          <w:sz w:val="22"/>
          <w:szCs w:val="22"/>
        </w:rPr>
        <w:t xml:space="preserve"> в </w:t>
      </w:r>
      <w:proofErr w:type="spellStart"/>
      <w:r w:rsidR="00162777" w:rsidRPr="00753F34">
        <w:rPr>
          <w:sz w:val="22"/>
          <w:szCs w:val="22"/>
        </w:rPr>
        <w:t>И</w:t>
      </w:r>
      <w:r w:rsidR="00183021" w:rsidRPr="00753F34">
        <w:rPr>
          <w:sz w:val="22"/>
          <w:szCs w:val="22"/>
        </w:rPr>
        <w:t>СПДн</w:t>
      </w:r>
      <w:proofErr w:type="spellEnd"/>
      <w:r w:rsidR="00183021" w:rsidRPr="00753F34">
        <w:rPr>
          <w:sz w:val="22"/>
          <w:szCs w:val="22"/>
        </w:rPr>
        <w:t>.</w:t>
      </w:r>
    </w:p>
    <w:p w14:paraId="3A0F5C2D" w14:textId="77777777" w:rsidR="00183021" w:rsidRPr="00753F34" w:rsidRDefault="00183021" w:rsidP="00183021">
      <w:pPr>
        <w:pStyle w:val="110"/>
        <w:rPr>
          <w:sz w:val="22"/>
          <w:szCs w:val="22"/>
        </w:rPr>
      </w:pPr>
      <w:r w:rsidRPr="00753F34">
        <w:rPr>
          <w:sz w:val="22"/>
          <w:szCs w:val="22"/>
        </w:rPr>
        <w:t>Основные понятия, используемые</w:t>
      </w:r>
      <w:r w:rsidR="00162777" w:rsidRPr="00753F34">
        <w:rPr>
          <w:sz w:val="22"/>
          <w:szCs w:val="22"/>
        </w:rPr>
        <w:t xml:space="preserve"> в П</w:t>
      </w:r>
      <w:r w:rsidRPr="00753F34">
        <w:rPr>
          <w:sz w:val="22"/>
          <w:szCs w:val="22"/>
        </w:rPr>
        <w:t>олитике</w:t>
      </w:r>
    </w:p>
    <w:p w14:paraId="7A4FECE1" w14:textId="77777777" w:rsidR="00183021" w:rsidRPr="00753F34" w:rsidRDefault="00183021" w:rsidP="00183021">
      <w:pPr>
        <w:pStyle w:val="111"/>
        <w:rPr>
          <w:sz w:val="22"/>
          <w:szCs w:val="22"/>
        </w:rPr>
      </w:pPr>
      <w:r w:rsidRPr="00753F34">
        <w:rPr>
          <w:sz w:val="22"/>
          <w:szCs w:val="22"/>
        </w:rPr>
        <w:t>персональные данные - любая информация, относящаяся</w:t>
      </w:r>
      <w:r w:rsidR="00162777" w:rsidRPr="00753F34">
        <w:rPr>
          <w:sz w:val="22"/>
          <w:szCs w:val="22"/>
        </w:rPr>
        <w:t xml:space="preserve"> к п</w:t>
      </w:r>
      <w:r w:rsidRPr="00753F34">
        <w:rPr>
          <w:sz w:val="22"/>
          <w:szCs w:val="22"/>
        </w:rPr>
        <w:t>рямо или косвенно определенному, или определяемому физическому лицу (субъекту персональных данных);</w:t>
      </w:r>
    </w:p>
    <w:p w14:paraId="673F7F54" w14:textId="77777777" w:rsidR="00183021" w:rsidRPr="00753F34" w:rsidRDefault="00183021" w:rsidP="00183021">
      <w:pPr>
        <w:pStyle w:val="111"/>
        <w:rPr>
          <w:sz w:val="22"/>
          <w:szCs w:val="22"/>
        </w:rPr>
      </w:pPr>
      <w:r w:rsidRPr="00753F34">
        <w:rPr>
          <w:sz w:val="22"/>
          <w:szCs w:val="22"/>
        </w:rPr>
        <w:t>оператор персональных данных (оператор) – государственный орган, муниципальный орган, юридическое или физическое лицо, самостоятельно или совместно</w:t>
      </w:r>
      <w:r w:rsidR="00162777" w:rsidRPr="00753F34">
        <w:rPr>
          <w:sz w:val="22"/>
          <w:szCs w:val="22"/>
        </w:rPr>
        <w:t xml:space="preserve"> с д</w:t>
      </w:r>
      <w:r w:rsidRPr="00753F34">
        <w:rPr>
          <w:sz w:val="22"/>
          <w:szCs w:val="22"/>
        </w:rPr>
        <w:t>ругими лицами организующие и (или) осуществляющие обработку персональных данных,</w:t>
      </w:r>
      <w:r w:rsidR="00162777" w:rsidRPr="00753F34">
        <w:rPr>
          <w:sz w:val="22"/>
          <w:szCs w:val="22"/>
        </w:rPr>
        <w:t xml:space="preserve"> а т</w:t>
      </w:r>
      <w:r w:rsidRPr="00753F34">
        <w:rPr>
          <w:sz w:val="22"/>
          <w:szCs w:val="22"/>
        </w:rPr>
        <w:t>акже определяющие цели обработки персональных данных, состав персональных данных, подлежащих обработке, действия (операции), совершаемые</w:t>
      </w:r>
      <w:r w:rsidR="00162777" w:rsidRPr="00753F34">
        <w:rPr>
          <w:sz w:val="22"/>
          <w:szCs w:val="22"/>
        </w:rPr>
        <w:t xml:space="preserve"> с п</w:t>
      </w:r>
      <w:r w:rsidRPr="00753F34">
        <w:rPr>
          <w:sz w:val="22"/>
          <w:szCs w:val="22"/>
        </w:rPr>
        <w:t>ерсональными данными;</w:t>
      </w:r>
    </w:p>
    <w:p w14:paraId="0A04A2A5" w14:textId="77777777" w:rsidR="00183021" w:rsidRPr="00753F34" w:rsidRDefault="00B107DF" w:rsidP="00183021">
      <w:pPr>
        <w:pStyle w:val="111"/>
        <w:rPr>
          <w:sz w:val="22"/>
          <w:szCs w:val="22"/>
        </w:rPr>
      </w:pPr>
      <w:r w:rsidRPr="00753F34">
        <w:rPr>
          <w:sz w:val="22"/>
          <w:szCs w:val="22"/>
        </w:rPr>
        <w:t>о</w:t>
      </w:r>
      <w:r w:rsidR="00183021" w:rsidRPr="00753F34">
        <w:rPr>
          <w:sz w:val="22"/>
          <w:szCs w:val="22"/>
        </w:rPr>
        <w:t>бработка персональных данных - любое действие (операция) или совокупность действий (операций), совершаемых</w:t>
      </w:r>
      <w:r w:rsidR="00162777" w:rsidRPr="00753F34">
        <w:rPr>
          <w:sz w:val="22"/>
          <w:szCs w:val="22"/>
        </w:rPr>
        <w:t xml:space="preserve"> с и</w:t>
      </w:r>
      <w:r w:rsidR="00183021" w:rsidRPr="00753F34">
        <w:rPr>
          <w:sz w:val="22"/>
          <w:szCs w:val="22"/>
        </w:rPr>
        <w:t>спользованием средств автоматизации или без использования таких средств</w:t>
      </w:r>
      <w:r w:rsidR="00162777" w:rsidRPr="00753F34">
        <w:rPr>
          <w:sz w:val="22"/>
          <w:szCs w:val="22"/>
        </w:rPr>
        <w:t xml:space="preserve"> с п</w:t>
      </w:r>
      <w:r w:rsidR="00183021" w:rsidRPr="00753F34">
        <w:rPr>
          <w:sz w:val="22"/>
          <w:szCs w:val="22"/>
        </w:rPr>
        <w:t>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6EE04158" w14:textId="77777777" w:rsidR="00183021" w:rsidRPr="00753F34" w:rsidRDefault="00B107DF" w:rsidP="00183021">
      <w:pPr>
        <w:pStyle w:val="111"/>
        <w:rPr>
          <w:sz w:val="22"/>
          <w:szCs w:val="22"/>
        </w:rPr>
      </w:pPr>
      <w:r w:rsidRPr="00753F34">
        <w:rPr>
          <w:sz w:val="22"/>
          <w:szCs w:val="22"/>
        </w:rPr>
        <w:t>а</w:t>
      </w:r>
      <w:r w:rsidR="00183021" w:rsidRPr="00753F34">
        <w:rPr>
          <w:sz w:val="22"/>
          <w:szCs w:val="22"/>
        </w:rPr>
        <w:t>втоматизированная обработка персональных данных - обработка персональных данных</w:t>
      </w:r>
      <w:r w:rsidR="00162777" w:rsidRPr="00753F34">
        <w:rPr>
          <w:sz w:val="22"/>
          <w:szCs w:val="22"/>
        </w:rPr>
        <w:t xml:space="preserve"> с п</w:t>
      </w:r>
      <w:r w:rsidR="00183021" w:rsidRPr="00753F34">
        <w:rPr>
          <w:sz w:val="22"/>
          <w:szCs w:val="22"/>
        </w:rPr>
        <w:t>омощью средств вычислительной техники;</w:t>
      </w:r>
    </w:p>
    <w:p w14:paraId="2C37D005" w14:textId="77777777" w:rsidR="00183021" w:rsidRPr="00753F34" w:rsidRDefault="00B107DF" w:rsidP="00183021">
      <w:pPr>
        <w:pStyle w:val="111"/>
        <w:rPr>
          <w:sz w:val="22"/>
          <w:szCs w:val="22"/>
        </w:rPr>
      </w:pPr>
      <w:r w:rsidRPr="00753F34">
        <w:rPr>
          <w:sz w:val="22"/>
          <w:szCs w:val="22"/>
        </w:rPr>
        <w:t>р</w:t>
      </w:r>
      <w:r w:rsidR="00183021" w:rsidRPr="00753F34">
        <w:rPr>
          <w:sz w:val="22"/>
          <w:szCs w:val="22"/>
        </w:rPr>
        <w:t>аспространение персональных данных - действия, направленные</w:t>
      </w:r>
      <w:r w:rsidR="00162777" w:rsidRPr="00753F34">
        <w:rPr>
          <w:sz w:val="22"/>
          <w:szCs w:val="22"/>
        </w:rPr>
        <w:t xml:space="preserve"> на р</w:t>
      </w:r>
      <w:r w:rsidR="00183021" w:rsidRPr="00753F34">
        <w:rPr>
          <w:sz w:val="22"/>
          <w:szCs w:val="22"/>
        </w:rPr>
        <w:t>аскрытие персональных данных неопределенному кругу лиц;</w:t>
      </w:r>
    </w:p>
    <w:p w14:paraId="74341DD0" w14:textId="77777777" w:rsidR="00183021" w:rsidRPr="00753F34" w:rsidRDefault="00183021" w:rsidP="00183021">
      <w:pPr>
        <w:pStyle w:val="111"/>
        <w:rPr>
          <w:sz w:val="22"/>
          <w:szCs w:val="22"/>
        </w:rPr>
      </w:pPr>
      <w:r w:rsidRPr="00753F34">
        <w:rPr>
          <w:sz w:val="22"/>
          <w:szCs w:val="22"/>
        </w:rPr>
        <w:t>предоставление персональных данных - действия, направленные</w:t>
      </w:r>
      <w:r w:rsidR="00162777" w:rsidRPr="00753F34">
        <w:rPr>
          <w:sz w:val="22"/>
          <w:szCs w:val="22"/>
        </w:rPr>
        <w:t xml:space="preserve"> на р</w:t>
      </w:r>
      <w:r w:rsidRPr="00753F34">
        <w:rPr>
          <w:sz w:val="22"/>
          <w:szCs w:val="22"/>
        </w:rPr>
        <w:t>аскрытие персональных данных определенному лицу или определенному кругу лиц;</w:t>
      </w:r>
    </w:p>
    <w:p w14:paraId="0E68B824" w14:textId="77777777" w:rsidR="00183021" w:rsidRPr="00753F34" w:rsidRDefault="00183021" w:rsidP="00183021">
      <w:pPr>
        <w:pStyle w:val="111"/>
        <w:rPr>
          <w:sz w:val="22"/>
          <w:szCs w:val="22"/>
        </w:rPr>
      </w:pPr>
      <w:r w:rsidRPr="00753F34">
        <w:rPr>
          <w:sz w:val="22"/>
          <w:szCs w:val="22"/>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626CEF0E" w14:textId="77777777" w:rsidR="00183021" w:rsidRPr="00753F34" w:rsidRDefault="00183021" w:rsidP="00183021">
      <w:pPr>
        <w:pStyle w:val="111"/>
        <w:rPr>
          <w:sz w:val="22"/>
          <w:szCs w:val="22"/>
        </w:rPr>
      </w:pPr>
      <w:r w:rsidRPr="00753F34">
        <w:rPr>
          <w:sz w:val="22"/>
          <w:szCs w:val="22"/>
        </w:rPr>
        <w:t>уничтожение персональных данных - действия,</w:t>
      </w:r>
      <w:r w:rsidR="00162777" w:rsidRPr="00753F34">
        <w:rPr>
          <w:sz w:val="22"/>
          <w:szCs w:val="22"/>
        </w:rPr>
        <w:t xml:space="preserve"> в р</w:t>
      </w:r>
      <w:r w:rsidRPr="00753F34">
        <w:rPr>
          <w:sz w:val="22"/>
          <w:szCs w:val="22"/>
        </w:rPr>
        <w:t>езультате которых становится невозможным восстановить содержание персональных данных</w:t>
      </w:r>
      <w:r w:rsidR="00162777" w:rsidRPr="00753F34">
        <w:rPr>
          <w:sz w:val="22"/>
          <w:szCs w:val="22"/>
        </w:rPr>
        <w:t xml:space="preserve"> в и</w:t>
      </w:r>
      <w:r w:rsidRPr="00753F34">
        <w:rPr>
          <w:sz w:val="22"/>
          <w:szCs w:val="22"/>
        </w:rPr>
        <w:t>нформационной системе персональных данных и (или)</w:t>
      </w:r>
      <w:r w:rsidR="00162777" w:rsidRPr="00753F34">
        <w:rPr>
          <w:sz w:val="22"/>
          <w:szCs w:val="22"/>
        </w:rPr>
        <w:t xml:space="preserve"> в р</w:t>
      </w:r>
      <w:r w:rsidRPr="00753F34">
        <w:rPr>
          <w:sz w:val="22"/>
          <w:szCs w:val="22"/>
        </w:rPr>
        <w:t>езультате которых уничтожаются материальные носители персональных данных;</w:t>
      </w:r>
    </w:p>
    <w:p w14:paraId="081BCBD9" w14:textId="77777777" w:rsidR="00183021" w:rsidRPr="00753F34" w:rsidRDefault="00183021" w:rsidP="00183021">
      <w:pPr>
        <w:pStyle w:val="111"/>
        <w:rPr>
          <w:sz w:val="22"/>
          <w:szCs w:val="22"/>
        </w:rPr>
      </w:pPr>
      <w:r w:rsidRPr="00753F34">
        <w:rPr>
          <w:sz w:val="22"/>
          <w:szCs w:val="22"/>
        </w:rPr>
        <w:lastRenderedPageBreak/>
        <w:t>обезличивание персональных данных - действия,</w:t>
      </w:r>
      <w:r w:rsidR="00162777" w:rsidRPr="00753F34">
        <w:rPr>
          <w:sz w:val="22"/>
          <w:szCs w:val="22"/>
        </w:rPr>
        <w:t xml:space="preserve"> в р</w:t>
      </w:r>
      <w:r w:rsidRPr="00753F34">
        <w:rPr>
          <w:sz w:val="22"/>
          <w:szCs w:val="22"/>
        </w:rPr>
        <w:t>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2D67FC8E" w14:textId="77777777" w:rsidR="00183021" w:rsidRPr="00753F34" w:rsidRDefault="00183021" w:rsidP="00183021">
      <w:pPr>
        <w:pStyle w:val="111"/>
        <w:rPr>
          <w:sz w:val="22"/>
          <w:szCs w:val="22"/>
        </w:rPr>
      </w:pPr>
      <w:r w:rsidRPr="00753F34">
        <w:rPr>
          <w:sz w:val="22"/>
          <w:szCs w:val="22"/>
        </w:rPr>
        <w:t>информационная система персональных данных - совокупность содержащихся</w:t>
      </w:r>
      <w:r w:rsidR="00162777" w:rsidRPr="00753F34">
        <w:rPr>
          <w:sz w:val="22"/>
          <w:szCs w:val="22"/>
        </w:rPr>
        <w:t xml:space="preserve"> в б</w:t>
      </w:r>
      <w:r w:rsidRPr="00753F34">
        <w:rPr>
          <w:sz w:val="22"/>
          <w:szCs w:val="22"/>
        </w:rPr>
        <w:t>азах данных персональных данных</w:t>
      </w:r>
      <w:r w:rsidR="00162777" w:rsidRPr="00753F34">
        <w:rPr>
          <w:sz w:val="22"/>
          <w:szCs w:val="22"/>
        </w:rPr>
        <w:t xml:space="preserve"> и о</w:t>
      </w:r>
      <w:r w:rsidRPr="00753F34">
        <w:rPr>
          <w:sz w:val="22"/>
          <w:szCs w:val="22"/>
        </w:rPr>
        <w:t>беспечивающих</w:t>
      </w:r>
      <w:r w:rsidR="00162777" w:rsidRPr="00753F34">
        <w:rPr>
          <w:sz w:val="22"/>
          <w:szCs w:val="22"/>
        </w:rPr>
        <w:t xml:space="preserve"> их о</w:t>
      </w:r>
      <w:r w:rsidRPr="00753F34">
        <w:rPr>
          <w:sz w:val="22"/>
          <w:szCs w:val="22"/>
        </w:rPr>
        <w:t>бработку информационных технологий</w:t>
      </w:r>
      <w:r w:rsidR="00162777" w:rsidRPr="00753F34">
        <w:rPr>
          <w:sz w:val="22"/>
          <w:szCs w:val="22"/>
        </w:rPr>
        <w:t xml:space="preserve"> и т</w:t>
      </w:r>
      <w:r w:rsidRPr="00753F34">
        <w:rPr>
          <w:sz w:val="22"/>
          <w:szCs w:val="22"/>
        </w:rPr>
        <w:t>ехнических средств;</w:t>
      </w:r>
    </w:p>
    <w:p w14:paraId="09509A52" w14:textId="77777777" w:rsidR="00183021" w:rsidRPr="00753F34" w:rsidRDefault="00183021" w:rsidP="005E2695">
      <w:pPr>
        <w:pStyle w:val="111"/>
        <w:tabs>
          <w:tab w:val="clear" w:pos="709"/>
          <w:tab w:val="left" w:pos="0"/>
        </w:tabs>
        <w:rPr>
          <w:sz w:val="22"/>
          <w:szCs w:val="22"/>
        </w:rPr>
      </w:pPr>
      <w:r w:rsidRPr="00753F34">
        <w:rPr>
          <w:sz w:val="22"/>
          <w:szCs w:val="22"/>
        </w:rPr>
        <w:t>трансграничная передача персональных данных - передача персональных данных</w:t>
      </w:r>
      <w:r w:rsidR="00162777" w:rsidRPr="00753F34">
        <w:rPr>
          <w:sz w:val="22"/>
          <w:szCs w:val="22"/>
        </w:rPr>
        <w:t xml:space="preserve"> на т</w:t>
      </w:r>
      <w:r w:rsidRPr="00753F34">
        <w:rPr>
          <w:sz w:val="22"/>
          <w:szCs w:val="22"/>
        </w:rPr>
        <w:t>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6FB3FA9B" w14:textId="4C768F55" w:rsidR="00183021" w:rsidRPr="00753F34" w:rsidRDefault="00B107DF" w:rsidP="00710F9F">
      <w:pPr>
        <w:pStyle w:val="11"/>
        <w:rPr>
          <w:sz w:val="22"/>
          <w:szCs w:val="22"/>
        </w:rPr>
      </w:pPr>
      <w:r w:rsidRPr="00753F34">
        <w:rPr>
          <w:sz w:val="22"/>
          <w:szCs w:val="22"/>
        </w:rPr>
        <w:t>Основные права</w:t>
      </w:r>
      <w:r w:rsidR="00162777" w:rsidRPr="00753F34">
        <w:rPr>
          <w:sz w:val="22"/>
          <w:szCs w:val="22"/>
        </w:rPr>
        <w:t xml:space="preserve"> и о</w:t>
      </w:r>
      <w:r w:rsidRPr="00753F34">
        <w:rPr>
          <w:sz w:val="22"/>
          <w:szCs w:val="22"/>
        </w:rPr>
        <w:t>бязанности оператора</w:t>
      </w:r>
      <w:r w:rsidR="00162777" w:rsidRPr="00753F34">
        <w:rPr>
          <w:sz w:val="22"/>
          <w:szCs w:val="22"/>
        </w:rPr>
        <w:t xml:space="preserve"> и с</w:t>
      </w:r>
      <w:r w:rsidRPr="00753F34">
        <w:rPr>
          <w:sz w:val="22"/>
          <w:szCs w:val="22"/>
        </w:rPr>
        <w:t>убъекта(</w:t>
      </w:r>
      <w:proofErr w:type="spellStart"/>
      <w:r w:rsidRPr="00753F34">
        <w:rPr>
          <w:sz w:val="22"/>
          <w:szCs w:val="22"/>
        </w:rPr>
        <w:t>ов</w:t>
      </w:r>
      <w:proofErr w:type="spellEnd"/>
      <w:r w:rsidRPr="00753F34">
        <w:rPr>
          <w:sz w:val="22"/>
          <w:szCs w:val="22"/>
        </w:rPr>
        <w:t>) персональных данных</w:t>
      </w:r>
    </w:p>
    <w:p w14:paraId="66A21068" w14:textId="77777777" w:rsidR="00363AA9" w:rsidRPr="00753F34" w:rsidRDefault="00363AA9" w:rsidP="00710F9F">
      <w:pPr>
        <w:pStyle w:val="110"/>
        <w:rPr>
          <w:sz w:val="22"/>
          <w:szCs w:val="22"/>
        </w:rPr>
      </w:pPr>
      <w:r w:rsidRPr="00753F34">
        <w:rPr>
          <w:sz w:val="22"/>
          <w:szCs w:val="22"/>
        </w:rPr>
        <w:t>Права</w:t>
      </w:r>
      <w:r w:rsidR="00162777" w:rsidRPr="00753F34">
        <w:rPr>
          <w:sz w:val="22"/>
          <w:szCs w:val="22"/>
        </w:rPr>
        <w:t xml:space="preserve"> и о</w:t>
      </w:r>
      <w:r w:rsidRPr="00753F34">
        <w:rPr>
          <w:sz w:val="22"/>
          <w:szCs w:val="22"/>
        </w:rPr>
        <w:t>бязанности Оператора персональных данных:</w:t>
      </w:r>
    </w:p>
    <w:p w14:paraId="725C489C" w14:textId="7B658286" w:rsidR="00363AA9" w:rsidRPr="00753F34" w:rsidRDefault="00363AA9" w:rsidP="00753F34">
      <w:pPr>
        <w:pStyle w:val="111"/>
        <w:rPr>
          <w:sz w:val="22"/>
          <w:szCs w:val="22"/>
        </w:rPr>
      </w:pPr>
      <w:r w:rsidRPr="00753F34">
        <w:rPr>
          <w:sz w:val="22"/>
          <w:szCs w:val="22"/>
        </w:rPr>
        <w:t>Оператор обязан немедленно прекратить</w:t>
      </w:r>
      <w:r w:rsidR="00162777" w:rsidRPr="00753F34">
        <w:rPr>
          <w:sz w:val="22"/>
          <w:szCs w:val="22"/>
        </w:rPr>
        <w:t xml:space="preserve"> по т</w:t>
      </w:r>
      <w:r w:rsidRPr="00753F34">
        <w:rPr>
          <w:sz w:val="22"/>
          <w:szCs w:val="22"/>
        </w:rPr>
        <w:t>ребованию субъекта персональных данных обработку его персональных данных</w:t>
      </w:r>
      <w:r w:rsidR="00162777" w:rsidRPr="00753F34">
        <w:rPr>
          <w:sz w:val="22"/>
          <w:szCs w:val="22"/>
        </w:rPr>
        <w:t xml:space="preserve"> в ц</w:t>
      </w:r>
      <w:r w:rsidRPr="00753F34">
        <w:rPr>
          <w:sz w:val="22"/>
          <w:szCs w:val="22"/>
        </w:rPr>
        <w:t>елях продвижения товаров, работ, услуг</w:t>
      </w:r>
      <w:r w:rsidR="00162777" w:rsidRPr="00753F34">
        <w:rPr>
          <w:sz w:val="22"/>
          <w:szCs w:val="22"/>
        </w:rPr>
        <w:t xml:space="preserve"> на р</w:t>
      </w:r>
      <w:r w:rsidRPr="00753F34">
        <w:rPr>
          <w:sz w:val="22"/>
          <w:szCs w:val="22"/>
        </w:rPr>
        <w:t>ынке путем осуществления прямых контактов</w:t>
      </w:r>
      <w:r w:rsidR="00162777" w:rsidRPr="00753F34">
        <w:rPr>
          <w:sz w:val="22"/>
          <w:szCs w:val="22"/>
        </w:rPr>
        <w:t xml:space="preserve"> с п</w:t>
      </w:r>
      <w:r w:rsidRPr="00753F34">
        <w:rPr>
          <w:sz w:val="22"/>
          <w:szCs w:val="22"/>
        </w:rPr>
        <w:t>отенциальным потребителем</w:t>
      </w:r>
      <w:r w:rsidR="00162777" w:rsidRPr="00753F34">
        <w:rPr>
          <w:sz w:val="22"/>
          <w:szCs w:val="22"/>
        </w:rPr>
        <w:t xml:space="preserve"> с п</w:t>
      </w:r>
      <w:r w:rsidRPr="00753F34">
        <w:rPr>
          <w:sz w:val="22"/>
          <w:szCs w:val="22"/>
        </w:rPr>
        <w:t>омощью средств связи.</w:t>
      </w:r>
    </w:p>
    <w:p w14:paraId="595A78EA" w14:textId="77777777" w:rsidR="00363AA9" w:rsidRPr="00753F34" w:rsidRDefault="00363AA9" w:rsidP="00753F34">
      <w:pPr>
        <w:pStyle w:val="111"/>
        <w:rPr>
          <w:sz w:val="22"/>
          <w:szCs w:val="22"/>
        </w:rPr>
      </w:pPr>
      <w:r w:rsidRPr="00753F34">
        <w:rPr>
          <w:sz w:val="22"/>
          <w:szCs w:val="22"/>
        </w:rPr>
        <w:t>Оператор обязан разъяснить субъекту персональных данных порядок принятия решения</w:t>
      </w:r>
      <w:r w:rsidR="00162777" w:rsidRPr="00753F34">
        <w:rPr>
          <w:sz w:val="22"/>
          <w:szCs w:val="22"/>
        </w:rPr>
        <w:t xml:space="preserve"> на о</w:t>
      </w:r>
      <w:r w:rsidRPr="00753F34">
        <w:rPr>
          <w:sz w:val="22"/>
          <w:szCs w:val="22"/>
        </w:rPr>
        <w:t>сновании исключительно автоматизированной обработки его персональных данных</w:t>
      </w:r>
      <w:r w:rsidR="00162777" w:rsidRPr="00753F34">
        <w:rPr>
          <w:sz w:val="22"/>
          <w:szCs w:val="22"/>
        </w:rPr>
        <w:t xml:space="preserve"> и в</w:t>
      </w:r>
      <w:r w:rsidRPr="00753F34">
        <w:rPr>
          <w:sz w:val="22"/>
          <w:szCs w:val="22"/>
        </w:rPr>
        <w:t>озможные юридические последствия такого решения, предоставить возможность заявить возражение против такого решения,</w:t>
      </w:r>
      <w:r w:rsidR="00162777" w:rsidRPr="00753F34">
        <w:rPr>
          <w:sz w:val="22"/>
          <w:szCs w:val="22"/>
        </w:rPr>
        <w:t xml:space="preserve"> а т</w:t>
      </w:r>
      <w:r w:rsidRPr="00753F34">
        <w:rPr>
          <w:sz w:val="22"/>
          <w:szCs w:val="22"/>
        </w:rPr>
        <w:t>акже разъяснить порядок защиты субъектом персональных данных своих прав</w:t>
      </w:r>
      <w:r w:rsidR="00162777" w:rsidRPr="00753F34">
        <w:rPr>
          <w:sz w:val="22"/>
          <w:szCs w:val="22"/>
        </w:rPr>
        <w:t xml:space="preserve"> и з</w:t>
      </w:r>
      <w:r w:rsidRPr="00753F34">
        <w:rPr>
          <w:sz w:val="22"/>
          <w:szCs w:val="22"/>
        </w:rPr>
        <w:t>аконных интересов.</w:t>
      </w:r>
    </w:p>
    <w:p w14:paraId="7EDD86BD" w14:textId="77777777" w:rsidR="00363AA9" w:rsidRPr="00753F34" w:rsidRDefault="00363AA9" w:rsidP="00753F34">
      <w:pPr>
        <w:pStyle w:val="111"/>
        <w:rPr>
          <w:sz w:val="22"/>
          <w:szCs w:val="22"/>
        </w:rPr>
      </w:pPr>
      <w:r w:rsidRPr="00753F34">
        <w:rPr>
          <w:sz w:val="22"/>
          <w:szCs w:val="22"/>
        </w:rPr>
        <w:t>Оператор обязан рассмотреть возражение, против решения</w:t>
      </w:r>
      <w:r w:rsidR="00162777" w:rsidRPr="00753F34">
        <w:rPr>
          <w:sz w:val="22"/>
          <w:szCs w:val="22"/>
        </w:rPr>
        <w:t xml:space="preserve"> на о</w:t>
      </w:r>
      <w:r w:rsidRPr="00753F34">
        <w:rPr>
          <w:sz w:val="22"/>
          <w:szCs w:val="22"/>
        </w:rPr>
        <w:t>сновании исключительно автоматизированной обработки персональных данных субъекта персональных данных,</w:t>
      </w:r>
      <w:r w:rsidR="00162777" w:rsidRPr="00753F34">
        <w:rPr>
          <w:sz w:val="22"/>
          <w:szCs w:val="22"/>
        </w:rPr>
        <w:t xml:space="preserve"> в т</w:t>
      </w:r>
      <w:r w:rsidRPr="00753F34">
        <w:rPr>
          <w:sz w:val="22"/>
          <w:szCs w:val="22"/>
        </w:rPr>
        <w:t>ечение тридцати дней</w:t>
      </w:r>
      <w:r w:rsidR="00162777" w:rsidRPr="00753F34">
        <w:rPr>
          <w:sz w:val="22"/>
          <w:szCs w:val="22"/>
        </w:rPr>
        <w:t xml:space="preserve"> со д</w:t>
      </w:r>
      <w:r w:rsidRPr="00753F34">
        <w:rPr>
          <w:sz w:val="22"/>
          <w:szCs w:val="22"/>
        </w:rPr>
        <w:t>ня его получения</w:t>
      </w:r>
      <w:r w:rsidR="00162777" w:rsidRPr="00753F34">
        <w:rPr>
          <w:sz w:val="22"/>
          <w:szCs w:val="22"/>
        </w:rPr>
        <w:t xml:space="preserve"> и у</w:t>
      </w:r>
      <w:r w:rsidRPr="00753F34">
        <w:rPr>
          <w:sz w:val="22"/>
          <w:szCs w:val="22"/>
        </w:rPr>
        <w:t>ведомить субъекта персональных данных</w:t>
      </w:r>
      <w:r w:rsidR="00162777" w:rsidRPr="00753F34">
        <w:rPr>
          <w:sz w:val="22"/>
          <w:szCs w:val="22"/>
        </w:rPr>
        <w:t xml:space="preserve"> о р</w:t>
      </w:r>
      <w:r w:rsidRPr="00753F34">
        <w:rPr>
          <w:sz w:val="22"/>
          <w:szCs w:val="22"/>
        </w:rPr>
        <w:t>езультатах рассмотрения такого возражения.</w:t>
      </w:r>
    </w:p>
    <w:p w14:paraId="138709C8" w14:textId="77777777" w:rsidR="00363AA9" w:rsidRPr="00753F34" w:rsidRDefault="00363AA9" w:rsidP="00753F34">
      <w:pPr>
        <w:pStyle w:val="111"/>
        <w:rPr>
          <w:sz w:val="22"/>
          <w:szCs w:val="22"/>
        </w:rPr>
      </w:pPr>
      <w:r w:rsidRPr="00753F34">
        <w:rPr>
          <w:sz w:val="22"/>
          <w:szCs w:val="22"/>
        </w:rPr>
        <w:t>При сборе персональных данных Оператор обязан предоставить субъекту персональных данных</w:t>
      </w:r>
      <w:r w:rsidR="00162777" w:rsidRPr="00753F34">
        <w:rPr>
          <w:sz w:val="22"/>
          <w:szCs w:val="22"/>
        </w:rPr>
        <w:t xml:space="preserve"> по е</w:t>
      </w:r>
      <w:r w:rsidRPr="00753F34">
        <w:rPr>
          <w:sz w:val="22"/>
          <w:szCs w:val="22"/>
        </w:rPr>
        <w:t>го просьбе информацию, предусмотренную частью 7 статьи 14 Федерального закона от 27.07.2006 N 152-ФЗ «О персональных данных».</w:t>
      </w:r>
    </w:p>
    <w:p w14:paraId="3E8F00B8" w14:textId="77777777" w:rsidR="00363AA9" w:rsidRPr="00753F34" w:rsidRDefault="00363AA9" w:rsidP="00753F34">
      <w:pPr>
        <w:pStyle w:val="111"/>
        <w:rPr>
          <w:sz w:val="22"/>
          <w:szCs w:val="22"/>
        </w:rPr>
      </w:pPr>
      <w:r w:rsidRPr="00753F34">
        <w:rPr>
          <w:sz w:val="22"/>
          <w:szCs w:val="22"/>
        </w:rPr>
        <w:t>Если предоставление персональных данных является обязательным</w:t>
      </w:r>
      <w:r w:rsidR="00162777" w:rsidRPr="00753F34">
        <w:rPr>
          <w:sz w:val="22"/>
          <w:szCs w:val="22"/>
        </w:rPr>
        <w:t xml:space="preserve"> в с</w:t>
      </w:r>
      <w:r w:rsidRPr="00753F34">
        <w:rPr>
          <w:sz w:val="22"/>
          <w:szCs w:val="22"/>
        </w:rPr>
        <w:t>оответствии</w:t>
      </w:r>
      <w:r w:rsidR="00162777" w:rsidRPr="00753F34">
        <w:rPr>
          <w:sz w:val="22"/>
          <w:szCs w:val="22"/>
        </w:rPr>
        <w:t xml:space="preserve"> с ф</w:t>
      </w:r>
      <w:r w:rsidRPr="00753F34">
        <w:rPr>
          <w:sz w:val="22"/>
          <w:szCs w:val="22"/>
        </w:rPr>
        <w:t>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14:paraId="0F1B5C20" w14:textId="77777777" w:rsidR="00363AA9" w:rsidRPr="00753F34" w:rsidRDefault="00363AA9" w:rsidP="00753F34">
      <w:pPr>
        <w:pStyle w:val="111"/>
        <w:rPr>
          <w:sz w:val="22"/>
          <w:szCs w:val="22"/>
        </w:rPr>
      </w:pPr>
      <w:r w:rsidRPr="00753F34">
        <w:rPr>
          <w:sz w:val="22"/>
          <w:szCs w:val="22"/>
        </w:rPr>
        <w:t>Оператор обязан сообщить</w:t>
      </w:r>
      <w:r w:rsidR="00162777" w:rsidRPr="00753F34">
        <w:rPr>
          <w:sz w:val="22"/>
          <w:szCs w:val="22"/>
        </w:rPr>
        <w:t xml:space="preserve"> в п</w:t>
      </w:r>
      <w:r w:rsidRPr="00753F34">
        <w:rPr>
          <w:sz w:val="22"/>
          <w:szCs w:val="22"/>
        </w:rPr>
        <w:t>орядке, предусмотренном статьей 14 Федерального закона от 27.07.2006 N 152-ФЗ «О персональных данных» субъекту персональных данных или его представителю информацию</w:t>
      </w:r>
      <w:r w:rsidR="00162777" w:rsidRPr="00753F34">
        <w:rPr>
          <w:sz w:val="22"/>
          <w:szCs w:val="22"/>
        </w:rPr>
        <w:t xml:space="preserve"> о н</w:t>
      </w:r>
      <w:r w:rsidRPr="00753F34">
        <w:rPr>
          <w:sz w:val="22"/>
          <w:szCs w:val="22"/>
        </w:rPr>
        <w:t>аличии персональных данных, относящихся</w:t>
      </w:r>
      <w:r w:rsidR="00162777" w:rsidRPr="00753F34">
        <w:rPr>
          <w:sz w:val="22"/>
          <w:szCs w:val="22"/>
        </w:rPr>
        <w:t xml:space="preserve"> к с</w:t>
      </w:r>
      <w:r w:rsidRPr="00753F34">
        <w:rPr>
          <w:sz w:val="22"/>
          <w:szCs w:val="22"/>
        </w:rPr>
        <w:t>оответствующему субъекту персональных данных,</w:t>
      </w:r>
      <w:r w:rsidR="00162777" w:rsidRPr="00753F34">
        <w:rPr>
          <w:sz w:val="22"/>
          <w:szCs w:val="22"/>
        </w:rPr>
        <w:t xml:space="preserve"> а т</w:t>
      </w:r>
      <w:r w:rsidRPr="00753F34">
        <w:rPr>
          <w:sz w:val="22"/>
          <w:szCs w:val="22"/>
        </w:rPr>
        <w:t>акже предоставить возможность ознакомления</w:t>
      </w:r>
      <w:r w:rsidR="00162777" w:rsidRPr="00753F34">
        <w:rPr>
          <w:sz w:val="22"/>
          <w:szCs w:val="22"/>
        </w:rPr>
        <w:t xml:space="preserve"> с э</w:t>
      </w:r>
      <w:r w:rsidRPr="00753F34">
        <w:rPr>
          <w:sz w:val="22"/>
          <w:szCs w:val="22"/>
        </w:rPr>
        <w:t>тими персональными данными при обращении субъекта персональных данных или его представителя либо</w:t>
      </w:r>
      <w:r w:rsidR="00162777" w:rsidRPr="00753F34">
        <w:rPr>
          <w:sz w:val="22"/>
          <w:szCs w:val="22"/>
        </w:rPr>
        <w:t xml:space="preserve"> в т</w:t>
      </w:r>
      <w:r w:rsidRPr="00753F34">
        <w:rPr>
          <w:sz w:val="22"/>
          <w:szCs w:val="22"/>
        </w:rPr>
        <w:t>ечение тридцати дней</w:t>
      </w:r>
      <w:r w:rsidR="00162777" w:rsidRPr="00753F34">
        <w:rPr>
          <w:sz w:val="22"/>
          <w:szCs w:val="22"/>
        </w:rPr>
        <w:t xml:space="preserve"> с д</w:t>
      </w:r>
      <w:r w:rsidRPr="00753F34">
        <w:rPr>
          <w:sz w:val="22"/>
          <w:szCs w:val="22"/>
        </w:rPr>
        <w:t>аты получения запроса субъекта персональных данных или его представителя.</w:t>
      </w:r>
    </w:p>
    <w:p w14:paraId="27AA03D4" w14:textId="77777777" w:rsidR="00363AA9" w:rsidRPr="00753F34" w:rsidRDefault="00363AA9" w:rsidP="00753F34">
      <w:pPr>
        <w:pStyle w:val="111"/>
        <w:rPr>
          <w:sz w:val="22"/>
          <w:szCs w:val="22"/>
        </w:rPr>
      </w:pPr>
      <w:r w:rsidRPr="00753F34">
        <w:rPr>
          <w:sz w:val="22"/>
          <w:szCs w:val="22"/>
        </w:rPr>
        <w:t>Оператор обязан предоставить безвозмездно субъекту персональных данных или его представителю возможность ознакомления</w:t>
      </w:r>
      <w:r w:rsidR="00162777" w:rsidRPr="00753F34">
        <w:rPr>
          <w:sz w:val="22"/>
          <w:szCs w:val="22"/>
        </w:rPr>
        <w:t xml:space="preserve"> с п</w:t>
      </w:r>
      <w:r w:rsidRPr="00753F34">
        <w:rPr>
          <w:sz w:val="22"/>
          <w:szCs w:val="22"/>
        </w:rPr>
        <w:t>ерсональными данными, относящимися</w:t>
      </w:r>
      <w:r w:rsidR="00162777" w:rsidRPr="00753F34">
        <w:rPr>
          <w:sz w:val="22"/>
          <w:szCs w:val="22"/>
        </w:rPr>
        <w:t xml:space="preserve"> к э</w:t>
      </w:r>
      <w:r w:rsidRPr="00753F34">
        <w:rPr>
          <w:sz w:val="22"/>
          <w:szCs w:val="22"/>
        </w:rPr>
        <w:t>тому субъекту персональных данных.</w:t>
      </w:r>
      <w:r w:rsidR="00162777" w:rsidRPr="00753F34">
        <w:rPr>
          <w:sz w:val="22"/>
          <w:szCs w:val="22"/>
        </w:rPr>
        <w:t xml:space="preserve"> В с</w:t>
      </w:r>
      <w:r w:rsidRPr="00753F34">
        <w:rPr>
          <w:sz w:val="22"/>
          <w:szCs w:val="22"/>
        </w:rPr>
        <w:t>рок,</w:t>
      </w:r>
      <w:r w:rsidR="00162777" w:rsidRPr="00753F34">
        <w:rPr>
          <w:sz w:val="22"/>
          <w:szCs w:val="22"/>
        </w:rPr>
        <w:t xml:space="preserve"> не п</w:t>
      </w:r>
      <w:r w:rsidRPr="00753F34">
        <w:rPr>
          <w:sz w:val="22"/>
          <w:szCs w:val="22"/>
        </w:rPr>
        <w:t>ревышающий семи рабочих дней</w:t>
      </w:r>
      <w:r w:rsidR="00162777" w:rsidRPr="00753F34">
        <w:rPr>
          <w:sz w:val="22"/>
          <w:szCs w:val="22"/>
        </w:rPr>
        <w:t xml:space="preserve"> со д</w:t>
      </w:r>
      <w:r w:rsidRPr="00753F34">
        <w:rPr>
          <w:sz w:val="22"/>
          <w:szCs w:val="22"/>
        </w:rPr>
        <w:t>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w:t>
      </w:r>
      <w:r w:rsidR="00162777" w:rsidRPr="00753F34">
        <w:rPr>
          <w:sz w:val="22"/>
          <w:szCs w:val="22"/>
        </w:rPr>
        <w:t xml:space="preserve"> в н</w:t>
      </w:r>
      <w:r w:rsidRPr="00753F34">
        <w:rPr>
          <w:sz w:val="22"/>
          <w:szCs w:val="22"/>
        </w:rPr>
        <w:t>их необходимые изменения.</w:t>
      </w:r>
      <w:r w:rsidR="00162777" w:rsidRPr="00753F34">
        <w:rPr>
          <w:sz w:val="22"/>
          <w:szCs w:val="22"/>
        </w:rPr>
        <w:t xml:space="preserve"> В с</w:t>
      </w:r>
      <w:r w:rsidRPr="00753F34">
        <w:rPr>
          <w:sz w:val="22"/>
          <w:szCs w:val="22"/>
        </w:rPr>
        <w:t>рок,</w:t>
      </w:r>
      <w:r w:rsidR="00162777" w:rsidRPr="00753F34">
        <w:rPr>
          <w:sz w:val="22"/>
          <w:szCs w:val="22"/>
        </w:rPr>
        <w:t xml:space="preserve"> не п</w:t>
      </w:r>
      <w:r w:rsidRPr="00753F34">
        <w:rPr>
          <w:sz w:val="22"/>
          <w:szCs w:val="22"/>
        </w:rPr>
        <w:t>ревышающий семи рабочих дней</w:t>
      </w:r>
      <w:r w:rsidR="00162777" w:rsidRPr="00753F34">
        <w:rPr>
          <w:sz w:val="22"/>
          <w:szCs w:val="22"/>
        </w:rPr>
        <w:t xml:space="preserve"> со д</w:t>
      </w:r>
      <w:r w:rsidRPr="00753F34">
        <w:rPr>
          <w:sz w:val="22"/>
          <w:szCs w:val="22"/>
        </w:rPr>
        <w:t>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w:t>
      </w:r>
      <w:r w:rsidR="00162777" w:rsidRPr="00753F34">
        <w:rPr>
          <w:sz w:val="22"/>
          <w:szCs w:val="22"/>
        </w:rPr>
        <w:t xml:space="preserve"> не я</w:t>
      </w:r>
      <w:r w:rsidRPr="00753F34">
        <w:rPr>
          <w:sz w:val="22"/>
          <w:szCs w:val="22"/>
        </w:rPr>
        <w:t>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w:t>
      </w:r>
      <w:r w:rsidR="00162777" w:rsidRPr="00753F34">
        <w:rPr>
          <w:sz w:val="22"/>
          <w:szCs w:val="22"/>
        </w:rPr>
        <w:t xml:space="preserve"> о в</w:t>
      </w:r>
      <w:r w:rsidRPr="00753F34">
        <w:rPr>
          <w:sz w:val="22"/>
          <w:szCs w:val="22"/>
        </w:rPr>
        <w:t>несенных изменениях</w:t>
      </w:r>
      <w:r w:rsidR="00162777" w:rsidRPr="00753F34">
        <w:rPr>
          <w:sz w:val="22"/>
          <w:szCs w:val="22"/>
        </w:rPr>
        <w:t xml:space="preserve"> и п</w:t>
      </w:r>
      <w:r w:rsidRPr="00753F34">
        <w:rPr>
          <w:sz w:val="22"/>
          <w:szCs w:val="22"/>
        </w:rPr>
        <w:t>редпринятых мерах</w:t>
      </w:r>
      <w:r w:rsidR="00162777" w:rsidRPr="00753F34">
        <w:rPr>
          <w:sz w:val="22"/>
          <w:szCs w:val="22"/>
        </w:rPr>
        <w:t xml:space="preserve"> и п</w:t>
      </w:r>
      <w:r w:rsidRPr="00753F34">
        <w:rPr>
          <w:sz w:val="22"/>
          <w:szCs w:val="22"/>
        </w:rPr>
        <w:t>ринять разумные меры для уведомления третьих лиц, которым персональные данные этого субъекта были переданы.</w:t>
      </w:r>
    </w:p>
    <w:p w14:paraId="4061AB71" w14:textId="77777777" w:rsidR="00363AA9" w:rsidRPr="00753F34" w:rsidRDefault="00363AA9" w:rsidP="00753F34">
      <w:pPr>
        <w:pStyle w:val="111"/>
        <w:rPr>
          <w:sz w:val="22"/>
          <w:szCs w:val="22"/>
        </w:rPr>
      </w:pPr>
      <w:r w:rsidRPr="00753F34">
        <w:rPr>
          <w:sz w:val="22"/>
          <w:szCs w:val="22"/>
        </w:rPr>
        <w:lastRenderedPageBreak/>
        <w:t>Оператор обязан сообщить</w:t>
      </w:r>
      <w:r w:rsidR="00162777" w:rsidRPr="00753F34">
        <w:rPr>
          <w:sz w:val="22"/>
          <w:szCs w:val="22"/>
        </w:rPr>
        <w:t xml:space="preserve"> в у</w:t>
      </w:r>
      <w:r w:rsidRPr="00753F34">
        <w:rPr>
          <w:sz w:val="22"/>
          <w:szCs w:val="22"/>
        </w:rPr>
        <w:t>полномоченный орган</w:t>
      </w:r>
      <w:r w:rsidR="00162777" w:rsidRPr="00753F34">
        <w:rPr>
          <w:sz w:val="22"/>
          <w:szCs w:val="22"/>
        </w:rPr>
        <w:t xml:space="preserve"> по з</w:t>
      </w:r>
      <w:r w:rsidRPr="00753F34">
        <w:rPr>
          <w:sz w:val="22"/>
          <w:szCs w:val="22"/>
        </w:rPr>
        <w:t>ащите прав субъектов персональных данных</w:t>
      </w:r>
      <w:r w:rsidR="00162777" w:rsidRPr="00753F34">
        <w:rPr>
          <w:sz w:val="22"/>
          <w:szCs w:val="22"/>
        </w:rPr>
        <w:t xml:space="preserve"> по з</w:t>
      </w:r>
      <w:r w:rsidRPr="00753F34">
        <w:rPr>
          <w:sz w:val="22"/>
          <w:szCs w:val="22"/>
        </w:rPr>
        <w:t>апросу этого органа необходимую информацию</w:t>
      </w:r>
      <w:r w:rsidR="00162777" w:rsidRPr="00753F34">
        <w:rPr>
          <w:sz w:val="22"/>
          <w:szCs w:val="22"/>
        </w:rPr>
        <w:t xml:space="preserve"> в т</w:t>
      </w:r>
      <w:r w:rsidRPr="00753F34">
        <w:rPr>
          <w:sz w:val="22"/>
          <w:szCs w:val="22"/>
        </w:rPr>
        <w:t>ечение тридцати дней</w:t>
      </w:r>
      <w:r w:rsidR="00162777" w:rsidRPr="00753F34">
        <w:rPr>
          <w:sz w:val="22"/>
          <w:szCs w:val="22"/>
        </w:rPr>
        <w:t xml:space="preserve"> с д</w:t>
      </w:r>
      <w:r w:rsidRPr="00753F34">
        <w:rPr>
          <w:sz w:val="22"/>
          <w:szCs w:val="22"/>
        </w:rPr>
        <w:t>аты получения такого запроса.</w:t>
      </w:r>
    </w:p>
    <w:p w14:paraId="7DFAD634" w14:textId="32379EC8" w:rsidR="00363AA9" w:rsidRPr="00753F34" w:rsidRDefault="00363AA9" w:rsidP="00753F34">
      <w:pPr>
        <w:pStyle w:val="111"/>
        <w:rPr>
          <w:sz w:val="22"/>
          <w:szCs w:val="22"/>
        </w:rPr>
      </w:pPr>
      <w:r w:rsidRPr="00753F34">
        <w:rPr>
          <w:sz w:val="22"/>
          <w:szCs w:val="22"/>
        </w:rPr>
        <w:t>В случае выявления неправомерной обработки персональных данных при обращении субъекта персональных данных или его представителя либо</w:t>
      </w:r>
      <w:r w:rsidR="00162777" w:rsidRPr="00753F34">
        <w:rPr>
          <w:sz w:val="22"/>
          <w:szCs w:val="22"/>
        </w:rPr>
        <w:t xml:space="preserve"> по з</w:t>
      </w:r>
      <w:r w:rsidRPr="00753F34">
        <w:rPr>
          <w:sz w:val="22"/>
          <w:szCs w:val="22"/>
        </w:rPr>
        <w:t>апросу субъекта персональных данных или его представителя либо уполномоченного органа</w:t>
      </w:r>
      <w:r w:rsidR="00162777" w:rsidRPr="00753F34">
        <w:rPr>
          <w:sz w:val="22"/>
          <w:szCs w:val="22"/>
        </w:rPr>
        <w:t xml:space="preserve"> по з</w:t>
      </w:r>
      <w:r w:rsidRPr="00753F34">
        <w:rPr>
          <w:sz w:val="22"/>
          <w:szCs w:val="22"/>
        </w:rPr>
        <w:t>ащите прав субъектов персональных данных Оператор обязан осуществить блокирование неправомерно обрабатываемых персональных данных, относящихся</w:t>
      </w:r>
      <w:r w:rsidR="00162777" w:rsidRPr="00753F34">
        <w:rPr>
          <w:sz w:val="22"/>
          <w:szCs w:val="22"/>
        </w:rPr>
        <w:t xml:space="preserve"> к э</w:t>
      </w:r>
      <w:r w:rsidRPr="00753F34">
        <w:rPr>
          <w:sz w:val="22"/>
          <w:szCs w:val="22"/>
        </w:rPr>
        <w:t>тому субъекту персональных данных, или обеспечить</w:t>
      </w:r>
      <w:r w:rsidR="00162777" w:rsidRPr="00753F34">
        <w:rPr>
          <w:sz w:val="22"/>
          <w:szCs w:val="22"/>
        </w:rPr>
        <w:t xml:space="preserve"> их б</w:t>
      </w:r>
      <w:r w:rsidRPr="00753F34">
        <w:rPr>
          <w:sz w:val="22"/>
          <w:szCs w:val="22"/>
        </w:rPr>
        <w:t>локирование (если обработка персональных данных осуществляется другим лицом, действующим</w:t>
      </w:r>
      <w:r w:rsidR="00162777" w:rsidRPr="00753F34">
        <w:rPr>
          <w:sz w:val="22"/>
          <w:szCs w:val="22"/>
        </w:rPr>
        <w:t xml:space="preserve"> по п</w:t>
      </w:r>
      <w:r w:rsidRPr="00753F34">
        <w:rPr>
          <w:sz w:val="22"/>
          <w:szCs w:val="22"/>
        </w:rPr>
        <w:t>оручению Оператора)</w:t>
      </w:r>
      <w:r w:rsidR="00162777" w:rsidRPr="00753F34">
        <w:rPr>
          <w:sz w:val="22"/>
          <w:szCs w:val="22"/>
        </w:rPr>
        <w:t xml:space="preserve"> с м</w:t>
      </w:r>
      <w:r w:rsidRPr="00753F34">
        <w:rPr>
          <w:sz w:val="22"/>
          <w:szCs w:val="22"/>
        </w:rPr>
        <w:t>омента такого обращения или получения указанного запроса</w:t>
      </w:r>
      <w:r w:rsidR="00162777" w:rsidRPr="00753F34">
        <w:rPr>
          <w:sz w:val="22"/>
          <w:szCs w:val="22"/>
        </w:rPr>
        <w:t xml:space="preserve"> на п</w:t>
      </w:r>
      <w:r w:rsidRPr="00753F34">
        <w:rPr>
          <w:sz w:val="22"/>
          <w:szCs w:val="22"/>
        </w:rPr>
        <w:t>ериод проверки.</w:t>
      </w:r>
      <w:r w:rsidR="00162777" w:rsidRPr="00753F34">
        <w:rPr>
          <w:sz w:val="22"/>
          <w:szCs w:val="22"/>
        </w:rPr>
        <w:t xml:space="preserve"> В с</w:t>
      </w:r>
      <w:r w:rsidRPr="00753F34">
        <w:rPr>
          <w:sz w:val="22"/>
          <w:szCs w:val="22"/>
        </w:rPr>
        <w:t>лучае выявления неточных персональных данных при обращении субъекта персональных данных или его представителя либо</w:t>
      </w:r>
      <w:r w:rsidR="00162777" w:rsidRPr="00753F34">
        <w:rPr>
          <w:sz w:val="22"/>
          <w:szCs w:val="22"/>
        </w:rPr>
        <w:t xml:space="preserve"> по</w:t>
      </w:r>
      <w:r w:rsidR="00515B73" w:rsidRPr="00753F34">
        <w:rPr>
          <w:sz w:val="22"/>
          <w:szCs w:val="22"/>
        </w:rPr>
        <w:t> их з</w:t>
      </w:r>
      <w:r w:rsidRPr="00753F34">
        <w:rPr>
          <w:sz w:val="22"/>
          <w:szCs w:val="22"/>
        </w:rPr>
        <w:t>апросу или</w:t>
      </w:r>
      <w:r w:rsidR="00162777" w:rsidRPr="00753F34">
        <w:rPr>
          <w:sz w:val="22"/>
          <w:szCs w:val="22"/>
        </w:rPr>
        <w:t xml:space="preserve"> по з</w:t>
      </w:r>
      <w:r w:rsidRPr="00753F34">
        <w:rPr>
          <w:sz w:val="22"/>
          <w:szCs w:val="22"/>
        </w:rPr>
        <w:t>апросу уполномоченного органа</w:t>
      </w:r>
      <w:r w:rsidR="00162777" w:rsidRPr="00753F34">
        <w:rPr>
          <w:sz w:val="22"/>
          <w:szCs w:val="22"/>
        </w:rPr>
        <w:t xml:space="preserve"> по з</w:t>
      </w:r>
      <w:r w:rsidRPr="00753F34">
        <w:rPr>
          <w:sz w:val="22"/>
          <w:szCs w:val="22"/>
        </w:rPr>
        <w:t>ащите прав субъектов персональных данных Оператор обязан осуществить блокирование персональных данных, относящихся</w:t>
      </w:r>
      <w:r w:rsidR="00162777" w:rsidRPr="00753F34">
        <w:rPr>
          <w:sz w:val="22"/>
          <w:szCs w:val="22"/>
        </w:rPr>
        <w:t xml:space="preserve"> к э</w:t>
      </w:r>
      <w:r w:rsidRPr="00753F34">
        <w:rPr>
          <w:sz w:val="22"/>
          <w:szCs w:val="22"/>
        </w:rPr>
        <w:t>тому субъекту персональных данных, или обеспечить</w:t>
      </w:r>
      <w:r w:rsidR="00162777" w:rsidRPr="00753F34">
        <w:rPr>
          <w:sz w:val="22"/>
          <w:szCs w:val="22"/>
        </w:rPr>
        <w:t xml:space="preserve"> их б</w:t>
      </w:r>
      <w:r w:rsidRPr="00753F34">
        <w:rPr>
          <w:sz w:val="22"/>
          <w:szCs w:val="22"/>
        </w:rPr>
        <w:t>локирование (если обработка персональных данных осуществляется другим лицом, действующим</w:t>
      </w:r>
      <w:r w:rsidR="00162777" w:rsidRPr="00753F34">
        <w:rPr>
          <w:sz w:val="22"/>
          <w:szCs w:val="22"/>
        </w:rPr>
        <w:t xml:space="preserve"> по п</w:t>
      </w:r>
      <w:r w:rsidRPr="00753F34">
        <w:rPr>
          <w:sz w:val="22"/>
          <w:szCs w:val="22"/>
        </w:rPr>
        <w:t>оручению Оператора)</w:t>
      </w:r>
      <w:r w:rsidR="00162777" w:rsidRPr="00753F34">
        <w:rPr>
          <w:sz w:val="22"/>
          <w:szCs w:val="22"/>
        </w:rPr>
        <w:t xml:space="preserve"> с м</w:t>
      </w:r>
      <w:r w:rsidRPr="00753F34">
        <w:rPr>
          <w:sz w:val="22"/>
          <w:szCs w:val="22"/>
        </w:rPr>
        <w:t>омента такого обращения или получения указанного запроса</w:t>
      </w:r>
      <w:r w:rsidR="00162777" w:rsidRPr="00753F34">
        <w:rPr>
          <w:sz w:val="22"/>
          <w:szCs w:val="22"/>
        </w:rPr>
        <w:t xml:space="preserve"> на п</w:t>
      </w:r>
      <w:r w:rsidRPr="00753F34">
        <w:rPr>
          <w:sz w:val="22"/>
          <w:szCs w:val="22"/>
        </w:rPr>
        <w:t>ериод проверки, если блокирование персональных данных</w:t>
      </w:r>
      <w:r w:rsidR="00162777" w:rsidRPr="00753F34">
        <w:rPr>
          <w:sz w:val="22"/>
          <w:szCs w:val="22"/>
        </w:rPr>
        <w:t xml:space="preserve"> не н</w:t>
      </w:r>
      <w:r w:rsidRPr="00753F34">
        <w:rPr>
          <w:sz w:val="22"/>
          <w:szCs w:val="22"/>
        </w:rPr>
        <w:t>арушает права</w:t>
      </w:r>
      <w:r w:rsidR="00162777" w:rsidRPr="00753F34">
        <w:rPr>
          <w:sz w:val="22"/>
          <w:szCs w:val="22"/>
        </w:rPr>
        <w:t xml:space="preserve"> и з</w:t>
      </w:r>
      <w:r w:rsidRPr="00753F34">
        <w:rPr>
          <w:sz w:val="22"/>
          <w:szCs w:val="22"/>
        </w:rPr>
        <w:t>аконные интересы субъекта персональных данных или третьих лиц.</w:t>
      </w:r>
    </w:p>
    <w:p w14:paraId="1AF88606" w14:textId="77777777" w:rsidR="00363AA9" w:rsidRPr="00753F34" w:rsidRDefault="00363AA9" w:rsidP="00753F34">
      <w:pPr>
        <w:pStyle w:val="111"/>
        <w:rPr>
          <w:sz w:val="22"/>
          <w:szCs w:val="22"/>
        </w:rPr>
      </w:pPr>
      <w:r w:rsidRPr="00753F34">
        <w:rPr>
          <w:sz w:val="22"/>
          <w:szCs w:val="22"/>
        </w:rPr>
        <w:t>В случае подтверждения факта неточности персональных данных Оператор</w:t>
      </w:r>
      <w:r w:rsidR="00162777" w:rsidRPr="00753F34">
        <w:rPr>
          <w:sz w:val="22"/>
          <w:szCs w:val="22"/>
        </w:rPr>
        <w:t xml:space="preserve"> на о</w:t>
      </w:r>
      <w:r w:rsidRPr="00753F34">
        <w:rPr>
          <w:sz w:val="22"/>
          <w:szCs w:val="22"/>
        </w:rPr>
        <w:t>сновании сведений, представленных субъектом персональных данных или его представителем либо уполномоченным органом</w:t>
      </w:r>
      <w:r w:rsidR="00162777" w:rsidRPr="00753F34">
        <w:rPr>
          <w:sz w:val="22"/>
          <w:szCs w:val="22"/>
        </w:rPr>
        <w:t xml:space="preserve"> по з</w:t>
      </w:r>
      <w:r w:rsidRPr="00753F34">
        <w:rPr>
          <w:sz w:val="22"/>
          <w:szCs w:val="22"/>
        </w:rPr>
        <w:t>ащите прав субъектов персональных данных, или иных необходимых документов обязан уточнить персональные данные либо обеспечить</w:t>
      </w:r>
      <w:r w:rsidR="00162777" w:rsidRPr="00753F34">
        <w:rPr>
          <w:sz w:val="22"/>
          <w:szCs w:val="22"/>
        </w:rPr>
        <w:t xml:space="preserve"> их у</w:t>
      </w:r>
      <w:r w:rsidRPr="00753F34">
        <w:rPr>
          <w:sz w:val="22"/>
          <w:szCs w:val="22"/>
        </w:rPr>
        <w:t>точнение (если обработка персональных данных осуществляется другим лицом, действующим</w:t>
      </w:r>
      <w:r w:rsidR="00162777" w:rsidRPr="00753F34">
        <w:rPr>
          <w:sz w:val="22"/>
          <w:szCs w:val="22"/>
        </w:rPr>
        <w:t xml:space="preserve"> по п</w:t>
      </w:r>
      <w:r w:rsidRPr="00753F34">
        <w:rPr>
          <w:sz w:val="22"/>
          <w:szCs w:val="22"/>
        </w:rPr>
        <w:t>оручению Оператора)</w:t>
      </w:r>
      <w:r w:rsidR="00162777" w:rsidRPr="00753F34">
        <w:rPr>
          <w:sz w:val="22"/>
          <w:szCs w:val="22"/>
        </w:rPr>
        <w:t xml:space="preserve"> в т</w:t>
      </w:r>
      <w:r w:rsidRPr="00753F34">
        <w:rPr>
          <w:sz w:val="22"/>
          <w:szCs w:val="22"/>
        </w:rPr>
        <w:t>ечение семи рабочих дней</w:t>
      </w:r>
      <w:r w:rsidR="00162777" w:rsidRPr="00753F34">
        <w:rPr>
          <w:sz w:val="22"/>
          <w:szCs w:val="22"/>
        </w:rPr>
        <w:t xml:space="preserve"> со д</w:t>
      </w:r>
      <w:r w:rsidRPr="00753F34">
        <w:rPr>
          <w:sz w:val="22"/>
          <w:szCs w:val="22"/>
        </w:rPr>
        <w:t>ня представления таких сведений</w:t>
      </w:r>
      <w:r w:rsidR="00162777" w:rsidRPr="00753F34">
        <w:rPr>
          <w:sz w:val="22"/>
          <w:szCs w:val="22"/>
        </w:rPr>
        <w:t xml:space="preserve"> и с</w:t>
      </w:r>
      <w:r w:rsidRPr="00753F34">
        <w:rPr>
          <w:sz w:val="22"/>
          <w:szCs w:val="22"/>
        </w:rPr>
        <w:t>нять блокирование персональных данных.</w:t>
      </w:r>
    </w:p>
    <w:p w14:paraId="4B3A54D8" w14:textId="6271B562" w:rsidR="00363AA9" w:rsidRPr="00753F34" w:rsidRDefault="00363AA9" w:rsidP="00753F34">
      <w:pPr>
        <w:pStyle w:val="111"/>
        <w:rPr>
          <w:sz w:val="22"/>
          <w:szCs w:val="22"/>
        </w:rPr>
      </w:pPr>
      <w:r w:rsidRPr="00753F34">
        <w:rPr>
          <w:sz w:val="22"/>
          <w:szCs w:val="22"/>
        </w:rPr>
        <w:t>В случае выявления неправомерной обработки персональных данных, осуществляемой Оператором или лицом, действующим</w:t>
      </w:r>
      <w:r w:rsidR="00162777" w:rsidRPr="00753F34">
        <w:rPr>
          <w:sz w:val="22"/>
          <w:szCs w:val="22"/>
        </w:rPr>
        <w:t xml:space="preserve"> по п</w:t>
      </w:r>
      <w:r w:rsidRPr="00753F34">
        <w:rPr>
          <w:sz w:val="22"/>
          <w:szCs w:val="22"/>
        </w:rPr>
        <w:t>оручению Оператора, Оператор</w:t>
      </w:r>
      <w:r w:rsidR="00162777" w:rsidRPr="00753F34">
        <w:rPr>
          <w:sz w:val="22"/>
          <w:szCs w:val="22"/>
        </w:rPr>
        <w:t xml:space="preserve"> в с</w:t>
      </w:r>
      <w:r w:rsidRPr="00753F34">
        <w:rPr>
          <w:sz w:val="22"/>
          <w:szCs w:val="22"/>
        </w:rPr>
        <w:t>рок,</w:t>
      </w:r>
      <w:r w:rsidR="00162777" w:rsidRPr="00753F34">
        <w:rPr>
          <w:sz w:val="22"/>
          <w:szCs w:val="22"/>
        </w:rPr>
        <w:t xml:space="preserve"> не п</w:t>
      </w:r>
      <w:r w:rsidRPr="00753F34">
        <w:rPr>
          <w:sz w:val="22"/>
          <w:szCs w:val="22"/>
        </w:rPr>
        <w:t>ревышающий трех рабочих дней</w:t>
      </w:r>
      <w:r w:rsidR="00162777" w:rsidRPr="00753F34">
        <w:rPr>
          <w:sz w:val="22"/>
          <w:szCs w:val="22"/>
        </w:rPr>
        <w:t xml:space="preserve"> с д</w:t>
      </w:r>
      <w:r w:rsidRPr="00753F34">
        <w:rPr>
          <w:sz w:val="22"/>
          <w:szCs w:val="22"/>
        </w:rPr>
        <w:t>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w:t>
      </w:r>
      <w:r w:rsidR="00162777" w:rsidRPr="00753F34">
        <w:rPr>
          <w:sz w:val="22"/>
          <w:szCs w:val="22"/>
        </w:rPr>
        <w:t xml:space="preserve"> по п</w:t>
      </w:r>
      <w:r w:rsidRPr="00753F34">
        <w:rPr>
          <w:sz w:val="22"/>
          <w:szCs w:val="22"/>
        </w:rPr>
        <w:t>оручению Оператора.</w:t>
      </w:r>
      <w:r w:rsidR="00162777" w:rsidRPr="00753F34">
        <w:rPr>
          <w:sz w:val="22"/>
          <w:szCs w:val="22"/>
        </w:rPr>
        <w:t xml:space="preserve"> В с</w:t>
      </w:r>
      <w:r w:rsidRPr="00753F34">
        <w:rPr>
          <w:sz w:val="22"/>
          <w:szCs w:val="22"/>
        </w:rPr>
        <w:t>лучае, если обеспечить правомерность обработки персональных данных невозможно, Оператор</w:t>
      </w:r>
      <w:r w:rsidR="00162777" w:rsidRPr="00753F34">
        <w:rPr>
          <w:sz w:val="22"/>
          <w:szCs w:val="22"/>
        </w:rPr>
        <w:t xml:space="preserve"> в с</w:t>
      </w:r>
      <w:r w:rsidRPr="00753F34">
        <w:rPr>
          <w:sz w:val="22"/>
          <w:szCs w:val="22"/>
        </w:rPr>
        <w:t>рок,</w:t>
      </w:r>
      <w:r w:rsidR="00162777" w:rsidRPr="00753F34">
        <w:rPr>
          <w:sz w:val="22"/>
          <w:szCs w:val="22"/>
        </w:rPr>
        <w:t xml:space="preserve"> не п</w:t>
      </w:r>
      <w:r w:rsidRPr="00753F34">
        <w:rPr>
          <w:sz w:val="22"/>
          <w:szCs w:val="22"/>
        </w:rPr>
        <w:t>ревышающий десяти рабочих дней</w:t>
      </w:r>
      <w:r w:rsidR="00162777" w:rsidRPr="00753F34">
        <w:rPr>
          <w:sz w:val="22"/>
          <w:szCs w:val="22"/>
        </w:rPr>
        <w:t xml:space="preserve"> с д</w:t>
      </w:r>
      <w:r w:rsidRPr="00753F34">
        <w:rPr>
          <w:sz w:val="22"/>
          <w:szCs w:val="22"/>
        </w:rPr>
        <w:t>аты выявления неправомерной обработки персональных данных, обязан уничтожить такие персональные данные или обеспечить</w:t>
      </w:r>
      <w:r w:rsidR="00162777" w:rsidRPr="00753F34">
        <w:rPr>
          <w:sz w:val="22"/>
          <w:szCs w:val="22"/>
        </w:rPr>
        <w:t xml:space="preserve"> их у</w:t>
      </w:r>
      <w:r w:rsidRPr="00753F34">
        <w:rPr>
          <w:sz w:val="22"/>
          <w:szCs w:val="22"/>
        </w:rPr>
        <w:t>ничтожение.</w:t>
      </w:r>
      <w:r w:rsidR="00162777" w:rsidRPr="00753F34">
        <w:rPr>
          <w:sz w:val="22"/>
          <w:szCs w:val="22"/>
        </w:rPr>
        <w:t xml:space="preserve"> Об у</w:t>
      </w:r>
      <w:r w:rsidRPr="00753F34">
        <w:rPr>
          <w:sz w:val="22"/>
          <w:szCs w:val="22"/>
        </w:rPr>
        <w:t>странении допущенных нарушений или</w:t>
      </w:r>
      <w:r w:rsidR="00162777" w:rsidRPr="00753F34">
        <w:rPr>
          <w:sz w:val="22"/>
          <w:szCs w:val="22"/>
        </w:rPr>
        <w:t xml:space="preserve"> об у</w:t>
      </w:r>
      <w:r w:rsidRPr="00753F34">
        <w:rPr>
          <w:sz w:val="22"/>
          <w:szCs w:val="22"/>
        </w:rPr>
        <w:t>ничтожении персональных данных Оператор обязан уведомить субъекта персональных данных или его представителя,</w:t>
      </w:r>
      <w:r w:rsidR="00162777" w:rsidRPr="00753F34">
        <w:rPr>
          <w:sz w:val="22"/>
          <w:szCs w:val="22"/>
        </w:rPr>
        <w:t xml:space="preserve"> а</w:t>
      </w:r>
      <w:r w:rsidR="00515B73" w:rsidRPr="00753F34">
        <w:rPr>
          <w:sz w:val="22"/>
          <w:szCs w:val="22"/>
        </w:rPr>
        <w:t> в с</w:t>
      </w:r>
      <w:r w:rsidRPr="00753F34">
        <w:rPr>
          <w:sz w:val="22"/>
          <w:szCs w:val="22"/>
        </w:rPr>
        <w:t>лучае, если обращение субъекта персональных данных или его представителя либо запрос уполномоченного органа</w:t>
      </w:r>
      <w:r w:rsidR="00162777" w:rsidRPr="00753F34">
        <w:rPr>
          <w:sz w:val="22"/>
          <w:szCs w:val="22"/>
        </w:rPr>
        <w:t xml:space="preserve"> по з</w:t>
      </w:r>
      <w:r w:rsidRPr="00753F34">
        <w:rPr>
          <w:sz w:val="22"/>
          <w:szCs w:val="22"/>
        </w:rPr>
        <w:t>ащите прав субъектов персональных данных были направлены уполномоченным органом</w:t>
      </w:r>
      <w:r w:rsidR="00162777" w:rsidRPr="00753F34">
        <w:rPr>
          <w:sz w:val="22"/>
          <w:szCs w:val="22"/>
        </w:rPr>
        <w:t xml:space="preserve"> по з</w:t>
      </w:r>
      <w:r w:rsidRPr="00753F34">
        <w:rPr>
          <w:sz w:val="22"/>
          <w:szCs w:val="22"/>
        </w:rPr>
        <w:t>ащите прав субъектов персональных данных, также указанный орган.</w:t>
      </w:r>
    </w:p>
    <w:p w14:paraId="17D5B2F2" w14:textId="77777777" w:rsidR="00363AA9" w:rsidRPr="00753F34" w:rsidRDefault="00363AA9" w:rsidP="00753F34">
      <w:pPr>
        <w:pStyle w:val="111"/>
        <w:rPr>
          <w:sz w:val="22"/>
          <w:szCs w:val="22"/>
        </w:rPr>
      </w:pPr>
      <w:r w:rsidRPr="00753F34">
        <w:rPr>
          <w:sz w:val="22"/>
          <w:szCs w:val="22"/>
        </w:rPr>
        <w:t>В случае достижения цели обработки персональных данных Оператор обязан прекратить обработку персональных данных или обеспечить</w:t>
      </w:r>
      <w:r w:rsidR="00162777" w:rsidRPr="00753F34">
        <w:rPr>
          <w:sz w:val="22"/>
          <w:szCs w:val="22"/>
        </w:rPr>
        <w:t xml:space="preserve"> ее п</w:t>
      </w:r>
      <w:r w:rsidRPr="00753F34">
        <w:rPr>
          <w:sz w:val="22"/>
          <w:szCs w:val="22"/>
        </w:rPr>
        <w:t>рекращение (если обработка персональных данных осуществляется другим лицом, действующим</w:t>
      </w:r>
      <w:r w:rsidR="00162777" w:rsidRPr="00753F34">
        <w:rPr>
          <w:sz w:val="22"/>
          <w:szCs w:val="22"/>
        </w:rPr>
        <w:t xml:space="preserve"> по п</w:t>
      </w:r>
      <w:r w:rsidRPr="00753F34">
        <w:rPr>
          <w:sz w:val="22"/>
          <w:szCs w:val="22"/>
        </w:rPr>
        <w:t>оручению Оператора)</w:t>
      </w:r>
      <w:r w:rsidR="00162777" w:rsidRPr="00753F34">
        <w:rPr>
          <w:sz w:val="22"/>
          <w:szCs w:val="22"/>
        </w:rPr>
        <w:t xml:space="preserve"> и у</w:t>
      </w:r>
      <w:r w:rsidRPr="00753F34">
        <w:rPr>
          <w:sz w:val="22"/>
          <w:szCs w:val="22"/>
        </w:rPr>
        <w:t>ничтожить персональные данные или обеспечить</w:t>
      </w:r>
      <w:r w:rsidR="00162777" w:rsidRPr="00753F34">
        <w:rPr>
          <w:sz w:val="22"/>
          <w:szCs w:val="22"/>
        </w:rPr>
        <w:t xml:space="preserve"> их у</w:t>
      </w:r>
      <w:r w:rsidRPr="00753F34">
        <w:rPr>
          <w:sz w:val="22"/>
          <w:szCs w:val="22"/>
        </w:rPr>
        <w:t>ничтожение (если обработка персональных данных осуществляется другим лицом, действующим</w:t>
      </w:r>
      <w:r w:rsidR="00162777" w:rsidRPr="00753F34">
        <w:rPr>
          <w:sz w:val="22"/>
          <w:szCs w:val="22"/>
        </w:rPr>
        <w:t xml:space="preserve"> по п</w:t>
      </w:r>
      <w:r w:rsidRPr="00753F34">
        <w:rPr>
          <w:sz w:val="22"/>
          <w:szCs w:val="22"/>
        </w:rPr>
        <w:t>оручению Оператора)</w:t>
      </w:r>
      <w:r w:rsidR="00162777" w:rsidRPr="00753F34">
        <w:rPr>
          <w:sz w:val="22"/>
          <w:szCs w:val="22"/>
        </w:rPr>
        <w:t xml:space="preserve"> в с</w:t>
      </w:r>
      <w:r w:rsidRPr="00753F34">
        <w:rPr>
          <w:sz w:val="22"/>
          <w:szCs w:val="22"/>
        </w:rPr>
        <w:t>рок,</w:t>
      </w:r>
      <w:r w:rsidR="00162777" w:rsidRPr="00753F34">
        <w:rPr>
          <w:sz w:val="22"/>
          <w:szCs w:val="22"/>
        </w:rPr>
        <w:t xml:space="preserve"> не п</w:t>
      </w:r>
      <w:r w:rsidRPr="00753F34">
        <w:rPr>
          <w:sz w:val="22"/>
          <w:szCs w:val="22"/>
        </w:rPr>
        <w:t>ревышающий тридцати дней</w:t>
      </w:r>
      <w:r w:rsidR="00162777" w:rsidRPr="00753F34">
        <w:rPr>
          <w:sz w:val="22"/>
          <w:szCs w:val="22"/>
        </w:rPr>
        <w:t xml:space="preserve"> с д</w:t>
      </w:r>
      <w:r w:rsidRPr="00753F34">
        <w:rPr>
          <w:sz w:val="22"/>
          <w:szCs w:val="22"/>
        </w:rPr>
        <w:t>аты достижения цели обработки персональных данных, если иное</w:t>
      </w:r>
      <w:r w:rsidR="00162777" w:rsidRPr="00753F34">
        <w:rPr>
          <w:sz w:val="22"/>
          <w:szCs w:val="22"/>
        </w:rPr>
        <w:t xml:space="preserve"> не п</w:t>
      </w:r>
      <w:r w:rsidRPr="00753F34">
        <w:rPr>
          <w:sz w:val="22"/>
          <w:szCs w:val="22"/>
        </w:rPr>
        <w:t>редусмотрено договором, стороной которого, выгодоприобретателем или поручителем</w:t>
      </w:r>
      <w:r w:rsidR="00162777" w:rsidRPr="00753F34">
        <w:rPr>
          <w:sz w:val="22"/>
          <w:szCs w:val="22"/>
        </w:rPr>
        <w:t xml:space="preserve"> по к</w:t>
      </w:r>
      <w:r w:rsidRPr="00753F34">
        <w:rPr>
          <w:sz w:val="22"/>
          <w:szCs w:val="22"/>
        </w:rPr>
        <w:t>оторому является субъект персональных данных, иным соглашением между Оператором</w:t>
      </w:r>
      <w:r w:rsidR="00162777" w:rsidRPr="00753F34">
        <w:rPr>
          <w:sz w:val="22"/>
          <w:szCs w:val="22"/>
        </w:rPr>
        <w:t xml:space="preserve"> и с</w:t>
      </w:r>
      <w:r w:rsidRPr="00753F34">
        <w:rPr>
          <w:sz w:val="22"/>
          <w:szCs w:val="22"/>
        </w:rPr>
        <w:t>убъектом персональных данных либо если Оператор</w:t>
      </w:r>
      <w:r w:rsidR="00162777" w:rsidRPr="00753F34">
        <w:rPr>
          <w:sz w:val="22"/>
          <w:szCs w:val="22"/>
        </w:rPr>
        <w:t xml:space="preserve"> не в</w:t>
      </w:r>
      <w:r w:rsidRPr="00753F34">
        <w:rPr>
          <w:sz w:val="22"/>
          <w:szCs w:val="22"/>
        </w:rPr>
        <w:t>праве осуществлять обработку персональных данных без согласия субъекта персональных данных</w:t>
      </w:r>
      <w:r w:rsidR="00162777" w:rsidRPr="00753F34">
        <w:rPr>
          <w:sz w:val="22"/>
          <w:szCs w:val="22"/>
        </w:rPr>
        <w:t xml:space="preserve"> на о</w:t>
      </w:r>
      <w:r w:rsidRPr="00753F34">
        <w:rPr>
          <w:sz w:val="22"/>
          <w:szCs w:val="22"/>
        </w:rPr>
        <w:t>снованиях, предусмотренных Федеральным законом от 27.07.2006 N 152-ФЗ «О персональных данных» или другими нормативно правовыми актами.</w:t>
      </w:r>
    </w:p>
    <w:p w14:paraId="7C3EA489" w14:textId="4AB17184" w:rsidR="00363AA9" w:rsidRPr="00753F34" w:rsidRDefault="00363AA9" w:rsidP="00753F34">
      <w:pPr>
        <w:pStyle w:val="111"/>
        <w:rPr>
          <w:sz w:val="22"/>
          <w:szCs w:val="22"/>
        </w:rPr>
      </w:pPr>
      <w:r w:rsidRPr="00753F34">
        <w:rPr>
          <w:sz w:val="22"/>
          <w:szCs w:val="22"/>
        </w:rPr>
        <w:lastRenderedPageBreak/>
        <w:t>В случае отзыва субъектом персональных данных согласия</w:t>
      </w:r>
      <w:r w:rsidR="00162777" w:rsidRPr="00753F34">
        <w:rPr>
          <w:sz w:val="22"/>
          <w:szCs w:val="22"/>
        </w:rPr>
        <w:t xml:space="preserve"> на о</w:t>
      </w:r>
      <w:r w:rsidRPr="00753F34">
        <w:rPr>
          <w:sz w:val="22"/>
          <w:szCs w:val="22"/>
        </w:rPr>
        <w:t>бработку его персональных данных Оператор обязан прекратить</w:t>
      </w:r>
      <w:r w:rsidR="00162777" w:rsidRPr="00753F34">
        <w:rPr>
          <w:sz w:val="22"/>
          <w:szCs w:val="22"/>
        </w:rPr>
        <w:t xml:space="preserve"> их о</w:t>
      </w:r>
      <w:r w:rsidRPr="00753F34">
        <w:rPr>
          <w:sz w:val="22"/>
          <w:szCs w:val="22"/>
        </w:rPr>
        <w:t>бработку или обеспечить прекращение такой обработки (если обработка персональных данных осуществляется другим лицом, действующим</w:t>
      </w:r>
      <w:r w:rsidR="00162777" w:rsidRPr="00753F34">
        <w:rPr>
          <w:sz w:val="22"/>
          <w:szCs w:val="22"/>
        </w:rPr>
        <w:t xml:space="preserve"> по п</w:t>
      </w:r>
      <w:r w:rsidRPr="00753F34">
        <w:rPr>
          <w:sz w:val="22"/>
          <w:szCs w:val="22"/>
        </w:rPr>
        <w:t>оручению Оператора)</w:t>
      </w:r>
      <w:r w:rsidR="00162777" w:rsidRPr="00753F34">
        <w:rPr>
          <w:sz w:val="22"/>
          <w:szCs w:val="22"/>
        </w:rPr>
        <w:t xml:space="preserve"> и</w:t>
      </w:r>
      <w:r w:rsidR="00515B73" w:rsidRPr="00753F34">
        <w:rPr>
          <w:sz w:val="22"/>
          <w:szCs w:val="22"/>
        </w:rPr>
        <w:t> в с</w:t>
      </w:r>
      <w:r w:rsidRPr="00753F34">
        <w:rPr>
          <w:sz w:val="22"/>
          <w:szCs w:val="22"/>
        </w:rPr>
        <w:t>лучае, если сохранение персональных данных более</w:t>
      </w:r>
      <w:r w:rsidR="00162777" w:rsidRPr="00753F34">
        <w:rPr>
          <w:sz w:val="22"/>
          <w:szCs w:val="22"/>
        </w:rPr>
        <w:t xml:space="preserve"> не т</w:t>
      </w:r>
      <w:r w:rsidRPr="00753F34">
        <w:rPr>
          <w:sz w:val="22"/>
          <w:szCs w:val="22"/>
        </w:rPr>
        <w:t>ребуется для целей обработки персональных данных, уничтожить персональные данные или обеспечить</w:t>
      </w:r>
      <w:r w:rsidR="00162777" w:rsidRPr="00753F34">
        <w:rPr>
          <w:sz w:val="22"/>
          <w:szCs w:val="22"/>
        </w:rPr>
        <w:t xml:space="preserve"> их у</w:t>
      </w:r>
      <w:r w:rsidRPr="00753F34">
        <w:rPr>
          <w:sz w:val="22"/>
          <w:szCs w:val="22"/>
        </w:rPr>
        <w:t>ничтожение (если обработка персональных данных осуществляется другим лицом, действующим</w:t>
      </w:r>
      <w:r w:rsidR="00162777" w:rsidRPr="00753F34">
        <w:rPr>
          <w:sz w:val="22"/>
          <w:szCs w:val="22"/>
        </w:rPr>
        <w:t xml:space="preserve"> по п</w:t>
      </w:r>
      <w:r w:rsidRPr="00753F34">
        <w:rPr>
          <w:sz w:val="22"/>
          <w:szCs w:val="22"/>
        </w:rPr>
        <w:t>оручению Оператора)</w:t>
      </w:r>
      <w:r w:rsidR="00162777" w:rsidRPr="00753F34">
        <w:rPr>
          <w:sz w:val="22"/>
          <w:szCs w:val="22"/>
        </w:rPr>
        <w:t xml:space="preserve"> в с</w:t>
      </w:r>
      <w:r w:rsidRPr="00753F34">
        <w:rPr>
          <w:sz w:val="22"/>
          <w:szCs w:val="22"/>
        </w:rPr>
        <w:t>рок,</w:t>
      </w:r>
      <w:r w:rsidR="00162777" w:rsidRPr="00753F34">
        <w:rPr>
          <w:sz w:val="22"/>
          <w:szCs w:val="22"/>
        </w:rPr>
        <w:t xml:space="preserve"> не п</w:t>
      </w:r>
      <w:r w:rsidRPr="00753F34">
        <w:rPr>
          <w:sz w:val="22"/>
          <w:szCs w:val="22"/>
        </w:rPr>
        <w:t>ревышающий тридцати дней</w:t>
      </w:r>
      <w:r w:rsidR="00162777" w:rsidRPr="00753F34">
        <w:rPr>
          <w:sz w:val="22"/>
          <w:szCs w:val="22"/>
        </w:rPr>
        <w:t xml:space="preserve"> с д</w:t>
      </w:r>
      <w:r w:rsidRPr="00753F34">
        <w:rPr>
          <w:sz w:val="22"/>
          <w:szCs w:val="22"/>
        </w:rPr>
        <w:t>аты поступления указанного отзыва, если иное</w:t>
      </w:r>
      <w:r w:rsidR="00162777" w:rsidRPr="00753F34">
        <w:rPr>
          <w:sz w:val="22"/>
          <w:szCs w:val="22"/>
        </w:rPr>
        <w:t xml:space="preserve"> не п</w:t>
      </w:r>
      <w:r w:rsidRPr="00753F34">
        <w:rPr>
          <w:sz w:val="22"/>
          <w:szCs w:val="22"/>
        </w:rPr>
        <w:t>редусмотрено договором, стороной которого, выгодоприобретателем или поручителем</w:t>
      </w:r>
      <w:r w:rsidR="00162777" w:rsidRPr="00753F34">
        <w:rPr>
          <w:sz w:val="22"/>
          <w:szCs w:val="22"/>
        </w:rPr>
        <w:t xml:space="preserve"> по к</w:t>
      </w:r>
      <w:r w:rsidRPr="00753F34">
        <w:rPr>
          <w:sz w:val="22"/>
          <w:szCs w:val="22"/>
        </w:rPr>
        <w:t>оторому является субъект персональных данных, иным соглашением между Оператором</w:t>
      </w:r>
      <w:r w:rsidR="00162777" w:rsidRPr="00753F34">
        <w:rPr>
          <w:sz w:val="22"/>
          <w:szCs w:val="22"/>
        </w:rPr>
        <w:t xml:space="preserve"> и с</w:t>
      </w:r>
      <w:r w:rsidRPr="00753F34">
        <w:rPr>
          <w:sz w:val="22"/>
          <w:szCs w:val="22"/>
        </w:rPr>
        <w:t>убъектом персональных данных либо если Оператор</w:t>
      </w:r>
      <w:r w:rsidR="00162777" w:rsidRPr="00753F34">
        <w:rPr>
          <w:sz w:val="22"/>
          <w:szCs w:val="22"/>
        </w:rPr>
        <w:t xml:space="preserve"> не в</w:t>
      </w:r>
      <w:r w:rsidRPr="00753F34">
        <w:rPr>
          <w:sz w:val="22"/>
          <w:szCs w:val="22"/>
        </w:rPr>
        <w:t>праве осуществлять обработку персональных данных без согласия субъекта персональных данных</w:t>
      </w:r>
      <w:r w:rsidR="00162777" w:rsidRPr="00753F34">
        <w:rPr>
          <w:sz w:val="22"/>
          <w:szCs w:val="22"/>
        </w:rPr>
        <w:t xml:space="preserve"> на о</w:t>
      </w:r>
      <w:r w:rsidRPr="00753F34">
        <w:rPr>
          <w:sz w:val="22"/>
          <w:szCs w:val="22"/>
        </w:rPr>
        <w:t>снованиях, предусмотренных настоящим федеральным законом или другими федеральными законами.</w:t>
      </w:r>
    </w:p>
    <w:p w14:paraId="0A3B0592" w14:textId="77777777" w:rsidR="00363AA9" w:rsidRPr="00753F34" w:rsidRDefault="00363AA9" w:rsidP="00753F34">
      <w:pPr>
        <w:pStyle w:val="111"/>
        <w:rPr>
          <w:sz w:val="22"/>
          <w:szCs w:val="22"/>
        </w:rPr>
      </w:pPr>
      <w:r w:rsidRPr="00753F34">
        <w:rPr>
          <w:sz w:val="22"/>
          <w:szCs w:val="22"/>
        </w:rPr>
        <w:t>В случае отсутствия возможности уничтожения персональных данных, Оператор осуществляет блокирование таких персональных данных или обеспечивает</w:t>
      </w:r>
      <w:r w:rsidR="00162777" w:rsidRPr="00753F34">
        <w:rPr>
          <w:sz w:val="22"/>
          <w:szCs w:val="22"/>
        </w:rPr>
        <w:t xml:space="preserve"> их б</w:t>
      </w:r>
      <w:r w:rsidRPr="00753F34">
        <w:rPr>
          <w:sz w:val="22"/>
          <w:szCs w:val="22"/>
        </w:rPr>
        <w:t>локирование (если обработка персональных данных осуществляется другим лицом, действующим</w:t>
      </w:r>
      <w:r w:rsidR="00162777" w:rsidRPr="00753F34">
        <w:rPr>
          <w:sz w:val="22"/>
          <w:szCs w:val="22"/>
        </w:rPr>
        <w:t xml:space="preserve"> по п</w:t>
      </w:r>
      <w:r w:rsidRPr="00753F34">
        <w:rPr>
          <w:sz w:val="22"/>
          <w:szCs w:val="22"/>
        </w:rPr>
        <w:t>оручению Оператора)</w:t>
      </w:r>
      <w:r w:rsidR="00162777" w:rsidRPr="00753F34">
        <w:rPr>
          <w:sz w:val="22"/>
          <w:szCs w:val="22"/>
        </w:rPr>
        <w:t xml:space="preserve"> и о</w:t>
      </w:r>
      <w:r w:rsidRPr="00753F34">
        <w:rPr>
          <w:sz w:val="22"/>
          <w:szCs w:val="22"/>
        </w:rPr>
        <w:t>беспечивает уничтожение персональных данных</w:t>
      </w:r>
      <w:r w:rsidR="00162777" w:rsidRPr="00753F34">
        <w:rPr>
          <w:sz w:val="22"/>
          <w:szCs w:val="22"/>
        </w:rPr>
        <w:t xml:space="preserve"> в с</w:t>
      </w:r>
      <w:r w:rsidRPr="00753F34">
        <w:rPr>
          <w:sz w:val="22"/>
          <w:szCs w:val="22"/>
        </w:rPr>
        <w:t>рок</w:t>
      </w:r>
      <w:r w:rsidR="00162777" w:rsidRPr="00753F34">
        <w:rPr>
          <w:sz w:val="22"/>
          <w:szCs w:val="22"/>
        </w:rPr>
        <w:t xml:space="preserve"> не б</w:t>
      </w:r>
      <w:r w:rsidRPr="00753F34">
        <w:rPr>
          <w:sz w:val="22"/>
          <w:szCs w:val="22"/>
        </w:rPr>
        <w:t>олее чем шесть месяцев, если иной срок</w:t>
      </w:r>
      <w:r w:rsidR="00162777" w:rsidRPr="00753F34">
        <w:rPr>
          <w:sz w:val="22"/>
          <w:szCs w:val="22"/>
        </w:rPr>
        <w:t xml:space="preserve"> не у</w:t>
      </w:r>
      <w:r w:rsidRPr="00753F34">
        <w:rPr>
          <w:sz w:val="22"/>
          <w:szCs w:val="22"/>
        </w:rPr>
        <w:t>становлен федеральными законами.</w:t>
      </w:r>
    </w:p>
    <w:p w14:paraId="155177CD" w14:textId="77777777" w:rsidR="00466A7A" w:rsidRPr="00753F34" w:rsidRDefault="00466A7A" w:rsidP="00753F34">
      <w:pPr>
        <w:pStyle w:val="110"/>
        <w:rPr>
          <w:sz w:val="22"/>
          <w:szCs w:val="22"/>
        </w:rPr>
      </w:pPr>
      <w:r w:rsidRPr="00753F34">
        <w:rPr>
          <w:sz w:val="22"/>
          <w:szCs w:val="22"/>
        </w:rPr>
        <w:t>Права субъектов персональных данных</w:t>
      </w:r>
      <w:r w:rsidR="00415F9F" w:rsidRPr="00753F34">
        <w:rPr>
          <w:sz w:val="22"/>
          <w:szCs w:val="22"/>
        </w:rPr>
        <w:t>:</w:t>
      </w:r>
    </w:p>
    <w:p w14:paraId="716DAB11" w14:textId="77777777" w:rsidR="00466A7A" w:rsidRPr="00753F34" w:rsidRDefault="00466A7A" w:rsidP="00753F34">
      <w:pPr>
        <w:pStyle w:val="111"/>
        <w:rPr>
          <w:sz w:val="22"/>
          <w:szCs w:val="22"/>
        </w:rPr>
      </w:pPr>
      <w:r w:rsidRPr="00753F34">
        <w:rPr>
          <w:sz w:val="22"/>
          <w:szCs w:val="22"/>
        </w:rPr>
        <w:t xml:space="preserve"> Субъект персональных данных имеет право</w:t>
      </w:r>
      <w:r w:rsidR="00162777" w:rsidRPr="00753F34">
        <w:rPr>
          <w:sz w:val="22"/>
          <w:szCs w:val="22"/>
        </w:rPr>
        <w:t xml:space="preserve"> на п</w:t>
      </w:r>
      <w:r w:rsidRPr="00753F34">
        <w:rPr>
          <w:sz w:val="22"/>
          <w:szCs w:val="22"/>
        </w:rPr>
        <w:t>олучение сведений</w:t>
      </w:r>
      <w:r w:rsidR="00162777" w:rsidRPr="00753F34">
        <w:rPr>
          <w:sz w:val="22"/>
          <w:szCs w:val="22"/>
        </w:rPr>
        <w:t xml:space="preserve"> об о</w:t>
      </w:r>
      <w:r w:rsidRPr="00753F34">
        <w:rPr>
          <w:sz w:val="22"/>
          <w:szCs w:val="22"/>
        </w:rPr>
        <w:t>бработке его персональных данных Оператором.</w:t>
      </w:r>
    </w:p>
    <w:p w14:paraId="1748A2D7" w14:textId="77777777" w:rsidR="00466A7A" w:rsidRPr="00753F34" w:rsidRDefault="00466A7A" w:rsidP="00753F34">
      <w:pPr>
        <w:pStyle w:val="111"/>
        <w:rPr>
          <w:sz w:val="22"/>
          <w:szCs w:val="22"/>
        </w:rPr>
      </w:pPr>
      <w:r w:rsidRPr="00753F34">
        <w:rPr>
          <w:sz w:val="22"/>
          <w:szCs w:val="22"/>
        </w:rPr>
        <w:t xml:space="preserve"> Субъект персональных данных вправе требовать</w:t>
      </w:r>
      <w:r w:rsidR="00162777" w:rsidRPr="00753F34">
        <w:rPr>
          <w:sz w:val="22"/>
          <w:szCs w:val="22"/>
        </w:rPr>
        <w:t xml:space="preserve"> от О</w:t>
      </w:r>
      <w:r w:rsidRPr="00753F34">
        <w:rPr>
          <w:sz w:val="22"/>
          <w:szCs w:val="22"/>
        </w:rPr>
        <w:t>ператора, который</w:t>
      </w:r>
      <w:r w:rsidR="00162777" w:rsidRPr="00753F34">
        <w:rPr>
          <w:sz w:val="22"/>
          <w:szCs w:val="22"/>
        </w:rPr>
        <w:t xml:space="preserve"> их о</w:t>
      </w:r>
      <w:r w:rsidRPr="00753F34">
        <w:rPr>
          <w:sz w:val="22"/>
          <w:szCs w:val="22"/>
        </w:rPr>
        <w:t>брабатывает, уточнения этих персональных данных,</w:t>
      </w:r>
      <w:r w:rsidR="00162777" w:rsidRPr="00753F34">
        <w:rPr>
          <w:sz w:val="22"/>
          <w:szCs w:val="22"/>
        </w:rPr>
        <w:t xml:space="preserve"> их б</w:t>
      </w:r>
      <w:r w:rsidRPr="00753F34">
        <w:rPr>
          <w:sz w:val="22"/>
          <w:szCs w:val="22"/>
        </w:rPr>
        <w:t>локирования или уничтожения</w:t>
      </w:r>
      <w:r w:rsidR="00162777" w:rsidRPr="00753F34">
        <w:rPr>
          <w:sz w:val="22"/>
          <w:szCs w:val="22"/>
        </w:rPr>
        <w:t xml:space="preserve"> в с</w:t>
      </w:r>
      <w:r w:rsidRPr="00753F34">
        <w:rPr>
          <w:sz w:val="22"/>
          <w:szCs w:val="22"/>
        </w:rPr>
        <w:t>лучае, если они являются неполными, устаревшими, неточными, незаконно полученными или</w:t>
      </w:r>
      <w:r w:rsidR="00162777" w:rsidRPr="00753F34">
        <w:rPr>
          <w:sz w:val="22"/>
          <w:szCs w:val="22"/>
        </w:rPr>
        <w:t xml:space="preserve"> не м</w:t>
      </w:r>
      <w:r w:rsidRPr="00753F34">
        <w:rPr>
          <w:sz w:val="22"/>
          <w:szCs w:val="22"/>
        </w:rPr>
        <w:t>огут быть признаны необходимыми для заявленной цели обработки,</w:t>
      </w:r>
      <w:r w:rsidR="00162777" w:rsidRPr="00753F34">
        <w:rPr>
          <w:sz w:val="22"/>
          <w:szCs w:val="22"/>
        </w:rPr>
        <w:t xml:space="preserve"> а т</w:t>
      </w:r>
      <w:r w:rsidRPr="00753F34">
        <w:rPr>
          <w:sz w:val="22"/>
          <w:szCs w:val="22"/>
        </w:rPr>
        <w:t>акже принимать предусмотренные законом меры</w:t>
      </w:r>
      <w:r w:rsidR="00162777" w:rsidRPr="00753F34">
        <w:rPr>
          <w:sz w:val="22"/>
          <w:szCs w:val="22"/>
        </w:rPr>
        <w:t xml:space="preserve"> по з</w:t>
      </w:r>
      <w:r w:rsidRPr="00753F34">
        <w:rPr>
          <w:sz w:val="22"/>
          <w:szCs w:val="22"/>
        </w:rPr>
        <w:t>ащите своих прав.</w:t>
      </w:r>
    </w:p>
    <w:p w14:paraId="589BC8BA" w14:textId="77777777" w:rsidR="00466A7A" w:rsidRPr="00753F34" w:rsidRDefault="00162777" w:rsidP="00753F34">
      <w:pPr>
        <w:pStyle w:val="111"/>
        <w:rPr>
          <w:sz w:val="22"/>
          <w:szCs w:val="22"/>
        </w:rPr>
      </w:pPr>
      <w:r w:rsidRPr="00753F34">
        <w:rPr>
          <w:sz w:val="22"/>
          <w:szCs w:val="22"/>
        </w:rPr>
        <w:t xml:space="preserve"> В с</w:t>
      </w:r>
      <w:r w:rsidR="00466A7A" w:rsidRPr="00753F34">
        <w:rPr>
          <w:sz w:val="22"/>
          <w:szCs w:val="22"/>
        </w:rPr>
        <w:t>лучае, если сведения, указанные</w:t>
      </w:r>
      <w:r w:rsidRPr="00753F34">
        <w:rPr>
          <w:sz w:val="22"/>
          <w:szCs w:val="22"/>
        </w:rPr>
        <w:t xml:space="preserve"> в ч</w:t>
      </w:r>
      <w:r w:rsidR="00466A7A" w:rsidRPr="00753F34">
        <w:rPr>
          <w:sz w:val="22"/>
          <w:szCs w:val="22"/>
        </w:rPr>
        <w:t>асти 7 статьи 14 Федерального закона от 27.07.2006 N 152-ФЗ «О персональных данных»,</w:t>
      </w:r>
      <w:r w:rsidRPr="00753F34">
        <w:rPr>
          <w:sz w:val="22"/>
          <w:szCs w:val="22"/>
        </w:rPr>
        <w:t xml:space="preserve"> а т</w:t>
      </w:r>
      <w:r w:rsidR="00466A7A" w:rsidRPr="00753F34">
        <w:rPr>
          <w:sz w:val="22"/>
          <w:szCs w:val="22"/>
        </w:rPr>
        <w:t>акже обрабатываемые персональные данные были предоставлены для ознакомления субъекту персональных данных</w:t>
      </w:r>
      <w:r w:rsidRPr="00753F34">
        <w:rPr>
          <w:sz w:val="22"/>
          <w:szCs w:val="22"/>
        </w:rPr>
        <w:t xml:space="preserve"> по е</w:t>
      </w:r>
      <w:r w:rsidR="00466A7A" w:rsidRPr="00753F34">
        <w:rPr>
          <w:sz w:val="22"/>
          <w:szCs w:val="22"/>
        </w:rPr>
        <w:t>го запросу, субъект персональных данных вправе обратиться повторно</w:t>
      </w:r>
      <w:r w:rsidRPr="00753F34">
        <w:rPr>
          <w:sz w:val="22"/>
          <w:szCs w:val="22"/>
        </w:rPr>
        <w:t xml:space="preserve"> к О</w:t>
      </w:r>
      <w:r w:rsidR="00466A7A" w:rsidRPr="00753F34">
        <w:rPr>
          <w:sz w:val="22"/>
          <w:szCs w:val="22"/>
        </w:rPr>
        <w:t>ператору или направить ему повторный запрос</w:t>
      </w:r>
      <w:r w:rsidRPr="00753F34">
        <w:rPr>
          <w:sz w:val="22"/>
          <w:szCs w:val="22"/>
        </w:rPr>
        <w:t xml:space="preserve"> в ц</w:t>
      </w:r>
      <w:r w:rsidR="00466A7A" w:rsidRPr="00753F34">
        <w:rPr>
          <w:sz w:val="22"/>
          <w:szCs w:val="22"/>
        </w:rPr>
        <w:t>елях получения сведений, указанных</w:t>
      </w:r>
      <w:r w:rsidRPr="00753F34">
        <w:rPr>
          <w:sz w:val="22"/>
          <w:szCs w:val="22"/>
        </w:rPr>
        <w:t xml:space="preserve"> в ч</w:t>
      </w:r>
      <w:r w:rsidR="00466A7A" w:rsidRPr="00753F34">
        <w:rPr>
          <w:sz w:val="22"/>
          <w:szCs w:val="22"/>
        </w:rPr>
        <w:t>асти 7 настоящей статьи,</w:t>
      </w:r>
      <w:r w:rsidRPr="00753F34">
        <w:rPr>
          <w:sz w:val="22"/>
          <w:szCs w:val="22"/>
        </w:rPr>
        <w:t xml:space="preserve"> и о</w:t>
      </w:r>
      <w:r w:rsidR="00466A7A" w:rsidRPr="00753F34">
        <w:rPr>
          <w:sz w:val="22"/>
          <w:szCs w:val="22"/>
        </w:rPr>
        <w:t>знакомления</w:t>
      </w:r>
      <w:r w:rsidRPr="00753F34">
        <w:rPr>
          <w:sz w:val="22"/>
          <w:szCs w:val="22"/>
        </w:rPr>
        <w:t xml:space="preserve"> с т</w:t>
      </w:r>
      <w:r w:rsidR="00466A7A" w:rsidRPr="00753F34">
        <w:rPr>
          <w:sz w:val="22"/>
          <w:szCs w:val="22"/>
        </w:rPr>
        <w:t>акими персональными данными</w:t>
      </w:r>
      <w:r w:rsidRPr="00753F34">
        <w:rPr>
          <w:sz w:val="22"/>
          <w:szCs w:val="22"/>
        </w:rPr>
        <w:t xml:space="preserve"> не р</w:t>
      </w:r>
      <w:r w:rsidR="00466A7A" w:rsidRPr="00753F34">
        <w:rPr>
          <w:sz w:val="22"/>
          <w:szCs w:val="22"/>
        </w:rPr>
        <w:t>анее чем через тридцать дней после первоначального обращения или направления первоначального запроса, если более короткий срок</w:t>
      </w:r>
      <w:r w:rsidRPr="00753F34">
        <w:rPr>
          <w:sz w:val="22"/>
          <w:szCs w:val="22"/>
        </w:rPr>
        <w:t xml:space="preserve"> не у</w:t>
      </w:r>
      <w:r w:rsidR="00466A7A" w:rsidRPr="00753F34">
        <w:rPr>
          <w:sz w:val="22"/>
          <w:szCs w:val="22"/>
        </w:rPr>
        <w:t>становлен федеральным законом, принятым</w:t>
      </w:r>
      <w:r w:rsidRPr="00753F34">
        <w:rPr>
          <w:sz w:val="22"/>
          <w:szCs w:val="22"/>
        </w:rPr>
        <w:t xml:space="preserve"> в с</w:t>
      </w:r>
      <w:r w:rsidR="00466A7A" w:rsidRPr="00753F34">
        <w:rPr>
          <w:sz w:val="22"/>
          <w:szCs w:val="22"/>
        </w:rPr>
        <w:t>оответствии</w:t>
      </w:r>
      <w:r w:rsidRPr="00753F34">
        <w:rPr>
          <w:sz w:val="22"/>
          <w:szCs w:val="22"/>
        </w:rPr>
        <w:t xml:space="preserve"> с н</w:t>
      </w:r>
      <w:r w:rsidR="00466A7A" w:rsidRPr="00753F34">
        <w:rPr>
          <w:sz w:val="22"/>
          <w:szCs w:val="22"/>
        </w:rPr>
        <w:t>им нормативным правовым актом или договором, стороной которого либо выгодоприобретателем или поручителем</w:t>
      </w:r>
      <w:r w:rsidRPr="00753F34">
        <w:rPr>
          <w:sz w:val="22"/>
          <w:szCs w:val="22"/>
        </w:rPr>
        <w:t xml:space="preserve"> по к</w:t>
      </w:r>
      <w:r w:rsidR="00466A7A" w:rsidRPr="00753F34">
        <w:rPr>
          <w:sz w:val="22"/>
          <w:szCs w:val="22"/>
        </w:rPr>
        <w:t>оторому является субъект персональных данных.</w:t>
      </w:r>
    </w:p>
    <w:p w14:paraId="6B70715E" w14:textId="77777777" w:rsidR="00466A7A" w:rsidRPr="00753F34" w:rsidRDefault="00466A7A" w:rsidP="00753F34">
      <w:pPr>
        <w:pStyle w:val="111"/>
        <w:rPr>
          <w:sz w:val="22"/>
          <w:szCs w:val="22"/>
        </w:rPr>
      </w:pPr>
      <w:r w:rsidRPr="00753F34">
        <w:rPr>
          <w:sz w:val="22"/>
          <w:szCs w:val="22"/>
        </w:rPr>
        <w:t xml:space="preserve"> Субъект персональных данных вправе обратиться повторно</w:t>
      </w:r>
      <w:r w:rsidR="00162777" w:rsidRPr="00753F34">
        <w:rPr>
          <w:sz w:val="22"/>
          <w:szCs w:val="22"/>
        </w:rPr>
        <w:t xml:space="preserve"> к О</w:t>
      </w:r>
      <w:r w:rsidRPr="00753F34">
        <w:rPr>
          <w:sz w:val="22"/>
          <w:szCs w:val="22"/>
        </w:rPr>
        <w:t>ператору или направить ему повторный запрос</w:t>
      </w:r>
      <w:r w:rsidR="00162777" w:rsidRPr="00753F34">
        <w:rPr>
          <w:sz w:val="22"/>
          <w:szCs w:val="22"/>
        </w:rPr>
        <w:t xml:space="preserve"> в ц</w:t>
      </w:r>
      <w:r w:rsidRPr="00753F34">
        <w:rPr>
          <w:sz w:val="22"/>
          <w:szCs w:val="22"/>
        </w:rPr>
        <w:t>елях получения сведений, указанных</w:t>
      </w:r>
      <w:r w:rsidR="00162777" w:rsidRPr="00753F34">
        <w:rPr>
          <w:sz w:val="22"/>
          <w:szCs w:val="22"/>
        </w:rPr>
        <w:t xml:space="preserve"> в ч</w:t>
      </w:r>
      <w:r w:rsidRPr="00753F34">
        <w:rPr>
          <w:sz w:val="22"/>
          <w:szCs w:val="22"/>
        </w:rPr>
        <w:t>асти 7 статьи 14 Федерального закона от 27.07.2006 N 152-ФЗ «О персональных данных»</w:t>
      </w:r>
      <w:r w:rsidR="00162777" w:rsidRPr="00753F34">
        <w:rPr>
          <w:sz w:val="22"/>
          <w:szCs w:val="22"/>
        </w:rPr>
        <w:t xml:space="preserve"> а т</w:t>
      </w:r>
      <w:r w:rsidRPr="00753F34">
        <w:rPr>
          <w:sz w:val="22"/>
          <w:szCs w:val="22"/>
        </w:rPr>
        <w:t>акже</w:t>
      </w:r>
      <w:r w:rsidR="00162777" w:rsidRPr="00753F34">
        <w:rPr>
          <w:sz w:val="22"/>
          <w:szCs w:val="22"/>
        </w:rPr>
        <w:t xml:space="preserve"> в ц</w:t>
      </w:r>
      <w:r w:rsidRPr="00753F34">
        <w:rPr>
          <w:sz w:val="22"/>
          <w:szCs w:val="22"/>
        </w:rPr>
        <w:t>елях ознакомления</w:t>
      </w:r>
      <w:r w:rsidR="00162777" w:rsidRPr="00753F34">
        <w:rPr>
          <w:sz w:val="22"/>
          <w:szCs w:val="22"/>
        </w:rPr>
        <w:t xml:space="preserve"> с о</w:t>
      </w:r>
      <w:r w:rsidRPr="00753F34">
        <w:rPr>
          <w:sz w:val="22"/>
          <w:szCs w:val="22"/>
        </w:rPr>
        <w:t>брабатываемыми персональными данными</w:t>
      </w:r>
      <w:r w:rsidR="00162777" w:rsidRPr="00753F34">
        <w:rPr>
          <w:sz w:val="22"/>
          <w:szCs w:val="22"/>
        </w:rPr>
        <w:t xml:space="preserve"> до и</w:t>
      </w:r>
      <w:r w:rsidRPr="00753F34">
        <w:rPr>
          <w:sz w:val="22"/>
          <w:szCs w:val="22"/>
        </w:rPr>
        <w:t>стечения срока, указанного</w:t>
      </w:r>
      <w:r w:rsidR="00162777" w:rsidRPr="00753F34">
        <w:rPr>
          <w:sz w:val="22"/>
          <w:szCs w:val="22"/>
        </w:rPr>
        <w:t xml:space="preserve"> в ч</w:t>
      </w:r>
      <w:r w:rsidRPr="00753F34">
        <w:rPr>
          <w:sz w:val="22"/>
          <w:szCs w:val="22"/>
        </w:rPr>
        <w:t>асти 4 статьи 14 Федерального закона от 27.07.2006 N 152-ФЗ «О персональных данных»</w:t>
      </w:r>
      <w:r w:rsidR="00162777" w:rsidRPr="00753F34">
        <w:rPr>
          <w:sz w:val="22"/>
          <w:szCs w:val="22"/>
        </w:rPr>
        <w:t xml:space="preserve"> в с</w:t>
      </w:r>
      <w:r w:rsidRPr="00753F34">
        <w:rPr>
          <w:sz w:val="22"/>
          <w:szCs w:val="22"/>
        </w:rPr>
        <w:t>лучае, если такие сведения и (или) обрабатываемые персональные данные</w:t>
      </w:r>
      <w:r w:rsidR="00162777" w:rsidRPr="00753F34">
        <w:rPr>
          <w:sz w:val="22"/>
          <w:szCs w:val="22"/>
        </w:rPr>
        <w:t xml:space="preserve"> не б</w:t>
      </w:r>
      <w:r w:rsidRPr="00753F34">
        <w:rPr>
          <w:sz w:val="22"/>
          <w:szCs w:val="22"/>
        </w:rPr>
        <w:t>ыли предоставлены ему для ознакомления</w:t>
      </w:r>
      <w:r w:rsidR="00162777" w:rsidRPr="00753F34">
        <w:rPr>
          <w:sz w:val="22"/>
          <w:szCs w:val="22"/>
        </w:rPr>
        <w:t xml:space="preserve"> в п</w:t>
      </w:r>
      <w:r w:rsidRPr="00753F34">
        <w:rPr>
          <w:sz w:val="22"/>
          <w:szCs w:val="22"/>
        </w:rPr>
        <w:t>олном объеме</w:t>
      </w:r>
      <w:r w:rsidR="00162777" w:rsidRPr="00753F34">
        <w:rPr>
          <w:sz w:val="22"/>
          <w:szCs w:val="22"/>
        </w:rPr>
        <w:t xml:space="preserve"> по р</w:t>
      </w:r>
      <w:r w:rsidRPr="00753F34">
        <w:rPr>
          <w:sz w:val="22"/>
          <w:szCs w:val="22"/>
        </w:rPr>
        <w:t>езультатам рассмотрения первоначального обращения.</w:t>
      </w:r>
    </w:p>
    <w:p w14:paraId="53BA0F45" w14:textId="77777777" w:rsidR="00466A7A" w:rsidRPr="00753F34" w:rsidRDefault="00466A7A" w:rsidP="00753F34">
      <w:pPr>
        <w:pStyle w:val="111"/>
        <w:rPr>
          <w:sz w:val="22"/>
          <w:szCs w:val="22"/>
        </w:rPr>
      </w:pPr>
      <w:r w:rsidRPr="00753F34">
        <w:rPr>
          <w:sz w:val="22"/>
          <w:szCs w:val="22"/>
        </w:rPr>
        <w:t xml:space="preserve"> Право субъекта персональных данных</w:t>
      </w:r>
      <w:r w:rsidR="00162777" w:rsidRPr="00753F34">
        <w:rPr>
          <w:sz w:val="22"/>
          <w:szCs w:val="22"/>
        </w:rPr>
        <w:t xml:space="preserve"> на д</w:t>
      </w:r>
      <w:r w:rsidRPr="00753F34">
        <w:rPr>
          <w:sz w:val="22"/>
          <w:szCs w:val="22"/>
        </w:rPr>
        <w:t>оступ</w:t>
      </w:r>
      <w:r w:rsidR="00162777" w:rsidRPr="00753F34">
        <w:rPr>
          <w:sz w:val="22"/>
          <w:szCs w:val="22"/>
        </w:rPr>
        <w:t xml:space="preserve"> к е</w:t>
      </w:r>
      <w:r w:rsidRPr="00753F34">
        <w:rPr>
          <w:sz w:val="22"/>
          <w:szCs w:val="22"/>
        </w:rPr>
        <w:t>го персональным данным может быть ограничено</w:t>
      </w:r>
      <w:r w:rsidR="00162777" w:rsidRPr="00753F34">
        <w:rPr>
          <w:sz w:val="22"/>
          <w:szCs w:val="22"/>
        </w:rPr>
        <w:t xml:space="preserve"> в с</w:t>
      </w:r>
      <w:r w:rsidRPr="00753F34">
        <w:rPr>
          <w:sz w:val="22"/>
          <w:szCs w:val="22"/>
        </w:rPr>
        <w:t>оответствии</w:t>
      </w:r>
      <w:r w:rsidR="00162777" w:rsidRPr="00753F34">
        <w:rPr>
          <w:sz w:val="22"/>
          <w:szCs w:val="22"/>
        </w:rPr>
        <w:t xml:space="preserve"> с ч</w:t>
      </w:r>
      <w:r w:rsidRPr="00753F34">
        <w:rPr>
          <w:sz w:val="22"/>
          <w:szCs w:val="22"/>
        </w:rPr>
        <w:t>астью 8 статьи 14 Федерального закона от 27.07.2006 N 152-ФЗ «О персональных данных»</w:t>
      </w:r>
      <w:r w:rsidR="00162777" w:rsidRPr="00753F34">
        <w:rPr>
          <w:sz w:val="22"/>
          <w:szCs w:val="22"/>
        </w:rPr>
        <w:t xml:space="preserve"> в с</w:t>
      </w:r>
      <w:r w:rsidRPr="00753F34">
        <w:rPr>
          <w:sz w:val="22"/>
          <w:szCs w:val="22"/>
        </w:rPr>
        <w:t>ледующих случаях:</w:t>
      </w:r>
    </w:p>
    <w:p w14:paraId="23E8A81A" w14:textId="77777777" w:rsidR="00466A7A" w:rsidRPr="00753F34" w:rsidRDefault="00466A7A" w:rsidP="00753F34">
      <w:pPr>
        <w:pStyle w:val="111"/>
        <w:rPr>
          <w:sz w:val="22"/>
          <w:szCs w:val="22"/>
        </w:rPr>
      </w:pPr>
      <w:r w:rsidRPr="00753F34">
        <w:rPr>
          <w:sz w:val="22"/>
          <w:szCs w:val="22"/>
        </w:rPr>
        <w:t xml:space="preserve"> Если обработка персональных данных, включая те, что получены</w:t>
      </w:r>
      <w:r w:rsidR="00162777" w:rsidRPr="00753F34">
        <w:rPr>
          <w:sz w:val="22"/>
          <w:szCs w:val="22"/>
        </w:rPr>
        <w:t xml:space="preserve"> в р</w:t>
      </w:r>
      <w:r w:rsidRPr="00753F34">
        <w:rPr>
          <w:sz w:val="22"/>
          <w:szCs w:val="22"/>
        </w:rPr>
        <w:t>езультате оперативно-розыскной, контрразведывательной</w:t>
      </w:r>
      <w:r w:rsidR="00162777" w:rsidRPr="00753F34">
        <w:rPr>
          <w:sz w:val="22"/>
          <w:szCs w:val="22"/>
        </w:rPr>
        <w:t xml:space="preserve"> и р</w:t>
      </w:r>
      <w:r w:rsidRPr="00753F34">
        <w:rPr>
          <w:sz w:val="22"/>
          <w:szCs w:val="22"/>
        </w:rPr>
        <w:t>азведывательной деятельности, осуществляется</w:t>
      </w:r>
      <w:r w:rsidR="00162777" w:rsidRPr="00753F34">
        <w:rPr>
          <w:sz w:val="22"/>
          <w:szCs w:val="22"/>
        </w:rPr>
        <w:t xml:space="preserve"> в ц</w:t>
      </w:r>
      <w:r w:rsidRPr="00753F34">
        <w:rPr>
          <w:sz w:val="22"/>
          <w:szCs w:val="22"/>
        </w:rPr>
        <w:t>елях укрепления обороны страны, обеспечения безопасности государства</w:t>
      </w:r>
      <w:r w:rsidR="00162777" w:rsidRPr="00753F34">
        <w:rPr>
          <w:sz w:val="22"/>
          <w:szCs w:val="22"/>
        </w:rPr>
        <w:t xml:space="preserve"> и о</w:t>
      </w:r>
      <w:r w:rsidRPr="00753F34">
        <w:rPr>
          <w:sz w:val="22"/>
          <w:szCs w:val="22"/>
        </w:rPr>
        <w:t>храны правопорядка;</w:t>
      </w:r>
    </w:p>
    <w:p w14:paraId="2F85C5B6" w14:textId="77777777" w:rsidR="00466A7A" w:rsidRPr="00753F34" w:rsidRDefault="00466A7A" w:rsidP="00753F34">
      <w:pPr>
        <w:pStyle w:val="111"/>
        <w:rPr>
          <w:sz w:val="22"/>
          <w:szCs w:val="22"/>
        </w:rPr>
      </w:pPr>
      <w:r w:rsidRPr="00753F34">
        <w:rPr>
          <w:sz w:val="22"/>
          <w:szCs w:val="22"/>
        </w:rPr>
        <w:t xml:space="preserve"> Если обработка персональных данных осуществляется органами, осуществившими задержание субъекта персональных данных</w:t>
      </w:r>
      <w:r w:rsidR="00162777" w:rsidRPr="00753F34">
        <w:rPr>
          <w:sz w:val="22"/>
          <w:szCs w:val="22"/>
        </w:rPr>
        <w:t xml:space="preserve"> по п</w:t>
      </w:r>
      <w:r w:rsidRPr="00753F34">
        <w:rPr>
          <w:sz w:val="22"/>
          <w:szCs w:val="22"/>
        </w:rPr>
        <w:t>одозрению</w:t>
      </w:r>
      <w:r w:rsidR="00162777" w:rsidRPr="00753F34">
        <w:rPr>
          <w:sz w:val="22"/>
          <w:szCs w:val="22"/>
        </w:rPr>
        <w:t xml:space="preserve"> </w:t>
      </w:r>
      <w:r w:rsidR="00162777" w:rsidRPr="00753F34">
        <w:rPr>
          <w:sz w:val="22"/>
          <w:szCs w:val="22"/>
        </w:rPr>
        <w:lastRenderedPageBreak/>
        <w:t>в с</w:t>
      </w:r>
      <w:r w:rsidRPr="00753F34">
        <w:rPr>
          <w:sz w:val="22"/>
          <w:szCs w:val="22"/>
        </w:rPr>
        <w:t>овершении преступления, либо предъявившими субъекту персональных данных обвинение</w:t>
      </w:r>
      <w:r w:rsidR="00162777" w:rsidRPr="00753F34">
        <w:rPr>
          <w:sz w:val="22"/>
          <w:szCs w:val="22"/>
        </w:rPr>
        <w:t xml:space="preserve"> по у</w:t>
      </w:r>
      <w:r w:rsidRPr="00753F34">
        <w:rPr>
          <w:sz w:val="22"/>
          <w:szCs w:val="22"/>
        </w:rPr>
        <w:t>головному делу, либо применившими</w:t>
      </w:r>
      <w:r w:rsidR="00162777" w:rsidRPr="00753F34">
        <w:rPr>
          <w:sz w:val="22"/>
          <w:szCs w:val="22"/>
        </w:rPr>
        <w:t xml:space="preserve"> к с</w:t>
      </w:r>
      <w:r w:rsidRPr="00753F34">
        <w:rPr>
          <w:sz w:val="22"/>
          <w:szCs w:val="22"/>
        </w:rPr>
        <w:t>убъекту персональных данных меру пресечения</w:t>
      </w:r>
      <w:r w:rsidR="00162777" w:rsidRPr="00753F34">
        <w:rPr>
          <w:sz w:val="22"/>
          <w:szCs w:val="22"/>
        </w:rPr>
        <w:t xml:space="preserve"> до п</w:t>
      </w:r>
      <w:r w:rsidRPr="00753F34">
        <w:rPr>
          <w:sz w:val="22"/>
          <w:szCs w:val="22"/>
        </w:rPr>
        <w:t>редъявления обвинения,</w:t>
      </w:r>
      <w:r w:rsidR="00162777" w:rsidRPr="00753F34">
        <w:rPr>
          <w:sz w:val="22"/>
          <w:szCs w:val="22"/>
        </w:rPr>
        <w:t xml:space="preserve"> за и</w:t>
      </w:r>
      <w:r w:rsidRPr="00753F34">
        <w:rPr>
          <w:sz w:val="22"/>
          <w:szCs w:val="22"/>
        </w:rPr>
        <w:t>сключением предусмотренных уголовно - процессуальным законодательством Российской Федерации случаев, если допускается ознакомление подозреваемого или обвиняемого</w:t>
      </w:r>
      <w:r w:rsidR="00162777" w:rsidRPr="00753F34">
        <w:rPr>
          <w:sz w:val="22"/>
          <w:szCs w:val="22"/>
        </w:rPr>
        <w:t xml:space="preserve"> с т</w:t>
      </w:r>
      <w:r w:rsidRPr="00753F34">
        <w:rPr>
          <w:sz w:val="22"/>
          <w:szCs w:val="22"/>
        </w:rPr>
        <w:t>акими персональными данными;</w:t>
      </w:r>
    </w:p>
    <w:p w14:paraId="39FEAFE8" w14:textId="77777777" w:rsidR="00466A7A" w:rsidRPr="00753F34" w:rsidRDefault="00466A7A" w:rsidP="00753F34">
      <w:pPr>
        <w:pStyle w:val="111"/>
        <w:rPr>
          <w:sz w:val="22"/>
          <w:szCs w:val="22"/>
        </w:rPr>
      </w:pPr>
      <w:r w:rsidRPr="00753F34">
        <w:rPr>
          <w:sz w:val="22"/>
          <w:szCs w:val="22"/>
        </w:rPr>
        <w:t xml:space="preserve"> Если обработка персональных данных осуществляется</w:t>
      </w:r>
      <w:r w:rsidR="00162777" w:rsidRPr="00753F34">
        <w:rPr>
          <w:sz w:val="22"/>
          <w:szCs w:val="22"/>
        </w:rPr>
        <w:t xml:space="preserve"> в с</w:t>
      </w:r>
      <w:r w:rsidRPr="00753F34">
        <w:rPr>
          <w:sz w:val="22"/>
          <w:szCs w:val="22"/>
        </w:rPr>
        <w:t>оответствии</w:t>
      </w:r>
      <w:r w:rsidR="00162777" w:rsidRPr="00753F34">
        <w:rPr>
          <w:sz w:val="22"/>
          <w:szCs w:val="22"/>
        </w:rPr>
        <w:t xml:space="preserve"> с з</w:t>
      </w:r>
      <w:r w:rsidRPr="00753F34">
        <w:rPr>
          <w:sz w:val="22"/>
          <w:szCs w:val="22"/>
        </w:rPr>
        <w:t>аконодательством</w:t>
      </w:r>
      <w:r w:rsidR="00162777" w:rsidRPr="00753F34">
        <w:rPr>
          <w:sz w:val="22"/>
          <w:szCs w:val="22"/>
        </w:rPr>
        <w:t xml:space="preserve"> о п</w:t>
      </w:r>
      <w:r w:rsidRPr="00753F34">
        <w:rPr>
          <w:sz w:val="22"/>
          <w:szCs w:val="22"/>
        </w:rPr>
        <w:t>ротиводействии легализации (отмыванию) доходов, полученных преступным путем,</w:t>
      </w:r>
      <w:r w:rsidR="00162777" w:rsidRPr="00753F34">
        <w:rPr>
          <w:sz w:val="22"/>
          <w:szCs w:val="22"/>
        </w:rPr>
        <w:t xml:space="preserve"> и ф</w:t>
      </w:r>
      <w:r w:rsidRPr="00753F34">
        <w:rPr>
          <w:sz w:val="22"/>
          <w:szCs w:val="22"/>
        </w:rPr>
        <w:t>инансированию терроризма;</w:t>
      </w:r>
    </w:p>
    <w:p w14:paraId="7AAF3A7C" w14:textId="77777777" w:rsidR="00466A7A" w:rsidRPr="00753F34" w:rsidRDefault="00466A7A" w:rsidP="00753F34">
      <w:pPr>
        <w:pStyle w:val="111"/>
        <w:rPr>
          <w:sz w:val="22"/>
          <w:szCs w:val="22"/>
        </w:rPr>
      </w:pPr>
      <w:r w:rsidRPr="00753F34">
        <w:rPr>
          <w:sz w:val="22"/>
          <w:szCs w:val="22"/>
        </w:rPr>
        <w:t xml:space="preserve"> Если доступ субъекта персональных данных</w:t>
      </w:r>
      <w:r w:rsidR="00162777" w:rsidRPr="00753F34">
        <w:rPr>
          <w:sz w:val="22"/>
          <w:szCs w:val="22"/>
        </w:rPr>
        <w:t xml:space="preserve"> к е</w:t>
      </w:r>
      <w:r w:rsidRPr="00753F34">
        <w:rPr>
          <w:sz w:val="22"/>
          <w:szCs w:val="22"/>
        </w:rPr>
        <w:t>го персональным данным нарушает права</w:t>
      </w:r>
      <w:r w:rsidR="00162777" w:rsidRPr="00753F34">
        <w:rPr>
          <w:sz w:val="22"/>
          <w:szCs w:val="22"/>
        </w:rPr>
        <w:t xml:space="preserve"> и з</w:t>
      </w:r>
      <w:r w:rsidRPr="00753F34">
        <w:rPr>
          <w:sz w:val="22"/>
          <w:szCs w:val="22"/>
        </w:rPr>
        <w:t>аконные интересы третьих лиц;</w:t>
      </w:r>
    </w:p>
    <w:p w14:paraId="2F6393C5" w14:textId="77777777" w:rsidR="00466A7A" w:rsidRPr="00753F34" w:rsidRDefault="00466A7A" w:rsidP="00753F34">
      <w:pPr>
        <w:pStyle w:val="111"/>
        <w:rPr>
          <w:sz w:val="22"/>
          <w:szCs w:val="22"/>
        </w:rPr>
      </w:pPr>
      <w:r w:rsidRPr="00753F34">
        <w:rPr>
          <w:sz w:val="22"/>
          <w:szCs w:val="22"/>
        </w:rPr>
        <w:t xml:space="preserve"> Если обработка персональных данных осуществляется</w:t>
      </w:r>
      <w:r w:rsidR="00162777" w:rsidRPr="00753F34">
        <w:rPr>
          <w:sz w:val="22"/>
          <w:szCs w:val="22"/>
        </w:rPr>
        <w:t xml:space="preserve"> в с</w:t>
      </w:r>
      <w:r w:rsidRPr="00753F34">
        <w:rPr>
          <w:sz w:val="22"/>
          <w:szCs w:val="22"/>
        </w:rPr>
        <w:t>лучаях, предусмотренных законодательством Российской Федерации</w:t>
      </w:r>
      <w:r w:rsidR="00162777" w:rsidRPr="00753F34">
        <w:rPr>
          <w:sz w:val="22"/>
          <w:szCs w:val="22"/>
        </w:rPr>
        <w:t xml:space="preserve"> о т</w:t>
      </w:r>
      <w:r w:rsidRPr="00753F34">
        <w:rPr>
          <w:sz w:val="22"/>
          <w:szCs w:val="22"/>
        </w:rPr>
        <w:t>ранспортной безопасности,</w:t>
      </w:r>
      <w:r w:rsidR="00162777" w:rsidRPr="00753F34">
        <w:rPr>
          <w:sz w:val="22"/>
          <w:szCs w:val="22"/>
        </w:rPr>
        <w:t xml:space="preserve"> в ц</w:t>
      </w:r>
      <w:r w:rsidRPr="00753F34">
        <w:rPr>
          <w:sz w:val="22"/>
          <w:szCs w:val="22"/>
        </w:rPr>
        <w:t>елях обеспечения устойчивого</w:t>
      </w:r>
      <w:r w:rsidR="00162777" w:rsidRPr="00753F34">
        <w:rPr>
          <w:sz w:val="22"/>
          <w:szCs w:val="22"/>
        </w:rPr>
        <w:t xml:space="preserve"> и б</w:t>
      </w:r>
      <w:r w:rsidRPr="00753F34">
        <w:rPr>
          <w:sz w:val="22"/>
          <w:szCs w:val="22"/>
        </w:rPr>
        <w:t>езопасного функционирования транспортного комплекса, защиты интересов личности, общества</w:t>
      </w:r>
      <w:r w:rsidR="00162777" w:rsidRPr="00753F34">
        <w:rPr>
          <w:sz w:val="22"/>
          <w:szCs w:val="22"/>
        </w:rPr>
        <w:t xml:space="preserve"> и г</w:t>
      </w:r>
      <w:r w:rsidRPr="00753F34">
        <w:rPr>
          <w:sz w:val="22"/>
          <w:szCs w:val="22"/>
        </w:rPr>
        <w:t>осударства</w:t>
      </w:r>
      <w:r w:rsidR="00162777" w:rsidRPr="00753F34">
        <w:rPr>
          <w:sz w:val="22"/>
          <w:szCs w:val="22"/>
        </w:rPr>
        <w:t xml:space="preserve"> в с</w:t>
      </w:r>
      <w:r w:rsidRPr="00753F34">
        <w:rPr>
          <w:sz w:val="22"/>
          <w:szCs w:val="22"/>
        </w:rPr>
        <w:t>фере транспортного комплекса</w:t>
      </w:r>
      <w:r w:rsidR="00162777" w:rsidRPr="00753F34">
        <w:rPr>
          <w:sz w:val="22"/>
          <w:szCs w:val="22"/>
        </w:rPr>
        <w:t xml:space="preserve"> от а</w:t>
      </w:r>
      <w:r w:rsidRPr="00753F34">
        <w:rPr>
          <w:sz w:val="22"/>
          <w:szCs w:val="22"/>
        </w:rPr>
        <w:t>ктов незаконного вмешательства;</w:t>
      </w:r>
    </w:p>
    <w:p w14:paraId="1A28B5A0" w14:textId="77777777" w:rsidR="00466A7A" w:rsidRPr="00753F34" w:rsidRDefault="00466A7A" w:rsidP="00753F34">
      <w:pPr>
        <w:pStyle w:val="111"/>
        <w:rPr>
          <w:sz w:val="22"/>
          <w:szCs w:val="22"/>
        </w:rPr>
      </w:pPr>
      <w:r w:rsidRPr="00753F34">
        <w:rPr>
          <w:sz w:val="22"/>
          <w:szCs w:val="22"/>
        </w:rPr>
        <w:t xml:space="preserve"> Если субъект персональных данных считает, что Оператор осуществляет обработку его персональных данных</w:t>
      </w:r>
      <w:r w:rsidR="00162777" w:rsidRPr="00753F34">
        <w:rPr>
          <w:sz w:val="22"/>
          <w:szCs w:val="22"/>
        </w:rPr>
        <w:t xml:space="preserve"> с н</w:t>
      </w:r>
      <w:r w:rsidRPr="00753F34">
        <w:rPr>
          <w:sz w:val="22"/>
          <w:szCs w:val="22"/>
        </w:rPr>
        <w:t>арушением требований настоящего Федерального закона или иным образом нарушает его права</w:t>
      </w:r>
      <w:r w:rsidR="00162777" w:rsidRPr="00753F34">
        <w:rPr>
          <w:sz w:val="22"/>
          <w:szCs w:val="22"/>
        </w:rPr>
        <w:t xml:space="preserve"> и с</w:t>
      </w:r>
      <w:r w:rsidRPr="00753F34">
        <w:rPr>
          <w:sz w:val="22"/>
          <w:szCs w:val="22"/>
        </w:rPr>
        <w:t>вободы, субъект персональных данных вправе обжаловать действия или бездействие Оператора</w:t>
      </w:r>
      <w:r w:rsidR="00162777" w:rsidRPr="00753F34">
        <w:rPr>
          <w:sz w:val="22"/>
          <w:szCs w:val="22"/>
        </w:rPr>
        <w:t xml:space="preserve"> в у</w:t>
      </w:r>
      <w:r w:rsidRPr="00753F34">
        <w:rPr>
          <w:sz w:val="22"/>
          <w:szCs w:val="22"/>
        </w:rPr>
        <w:t>полномоченный орган</w:t>
      </w:r>
      <w:r w:rsidR="00162777" w:rsidRPr="00753F34">
        <w:rPr>
          <w:sz w:val="22"/>
          <w:szCs w:val="22"/>
        </w:rPr>
        <w:t xml:space="preserve"> по з</w:t>
      </w:r>
      <w:r w:rsidRPr="00753F34">
        <w:rPr>
          <w:sz w:val="22"/>
          <w:szCs w:val="22"/>
        </w:rPr>
        <w:t>ащите прав субъектов персональных данных или</w:t>
      </w:r>
      <w:r w:rsidR="00162777" w:rsidRPr="00753F34">
        <w:rPr>
          <w:sz w:val="22"/>
          <w:szCs w:val="22"/>
        </w:rPr>
        <w:t xml:space="preserve"> в с</w:t>
      </w:r>
      <w:r w:rsidRPr="00753F34">
        <w:rPr>
          <w:sz w:val="22"/>
          <w:szCs w:val="22"/>
        </w:rPr>
        <w:t>удебном порядке.</w:t>
      </w:r>
    </w:p>
    <w:p w14:paraId="26CC726D" w14:textId="77777777" w:rsidR="00466A7A" w:rsidRPr="00753F34" w:rsidRDefault="00466A7A" w:rsidP="00753F34">
      <w:pPr>
        <w:pStyle w:val="111"/>
        <w:rPr>
          <w:sz w:val="22"/>
          <w:szCs w:val="22"/>
        </w:rPr>
      </w:pPr>
      <w:r w:rsidRPr="00753F34">
        <w:rPr>
          <w:sz w:val="22"/>
          <w:szCs w:val="22"/>
        </w:rPr>
        <w:t xml:space="preserve"> Субъект персональных данных имеет право</w:t>
      </w:r>
      <w:r w:rsidR="00162777" w:rsidRPr="00753F34">
        <w:rPr>
          <w:sz w:val="22"/>
          <w:szCs w:val="22"/>
        </w:rPr>
        <w:t xml:space="preserve"> на з</w:t>
      </w:r>
      <w:r w:rsidRPr="00753F34">
        <w:rPr>
          <w:sz w:val="22"/>
          <w:szCs w:val="22"/>
        </w:rPr>
        <w:t>ащиту своих прав</w:t>
      </w:r>
      <w:r w:rsidR="00162777" w:rsidRPr="00753F34">
        <w:rPr>
          <w:sz w:val="22"/>
          <w:szCs w:val="22"/>
        </w:rPr>
        <w:t xml:space="preserve"> и з</w:t>
      </w:r>
      <w:r w:rsidRPr="00753F34">
        <w:rPr>
          <w:sz w:val="22"/>
          <w:szCs w:val="22"/>
        </w:rPr>
        <w:t>аконных интересов,</w:t>
      </w:r>
      <w:r w:rsidR="00162777" w:rsidRPr="00753F34">
        <w:rPr>
          <w:sz w:val="22"/>
          <w:szCs w:val="22"/>
        </w:rPr>
        <w:t xml:space="preserve"> в т</w:t>
      </w:r>
      <w:r w:rsidRPr="00753F34">
        <w:rPr>
          <w:sz w:val="22"/>
          <w:szCs w:val="22"/>
        </w:rPr>
        <w:t>ом числе</w:t>
      </w:r>
      <w:r w:rsidR="00162777" w:rsidRPr="00753F34">
        <w:rPr>
          <w:sz w:val="22"/>
          <w:szCs w:val="22"/>
        </w:rPr>
        <w:t xml:space="preserve"> на в</w:t>
      </w:r>
      <w:r w:rsidRPr="00753F34">
        <w:rPr>
          <w:sz w:val="22"/>
          <w:szCs w:val="22"/>
        </w:rPr>
        <w:t>озмещение убытков и (или) компенсацию морального вреда</w:t>
      </w:r>
      <w:r w:rsidR="00162777" w:rsidRPr="00753F34">
        <w:rPr>
          <w:sz w:val="22"/>
          <w:szCs w:val="22"/>
        </w:rPr>
        <w:t xml:space="preserve"> в с</w:t>
      </w:r>
      <w:r w:rsidRPr="00753F34">
        <w:rPr>
          <w:sz w:val="22"/>
          <w:szCs w:val="22"/>
        </w:rPr>
        <w:t>удебном порядке.</w:t>
      </w:r>
    </w:p>
    <w:p w14:paraId="0C4E7506" w14:textId="375720D4" w:rsidR="00183021" w:rsidRPr="00753F34" w:rsidRDefault="00183021" w:rsidP="00183021">
      <w:pPr>
        <w:pStyle w:val="11"/>
        <w:rPr>
          <w:sz w:val="22"/>
          <w:szCs w:val="22"/>
        </w:rPr>
      </w:pPr>
      <w:r w:rsidRPr="00753F34">
        <w:rPr>
          <w:sz w:val="22"/>
          <w:szCs w:val="22"/>
        </w:rPr>
        <w:t xml:space="preserve">Цели </w:t>
      </w:r>
      <w:r w:rsidR="00753F34">
        <w:rPr>
          <w:sz w:val="22"/>
          <w:szCs w:val="22"/>
        </w:rPr>
        <w:t>сбора</w:t>
      </w:r>
      <w:bookmarkStart w:id="1" w:name="_GoBack"/>
      <w:bookmarkEnd w:id="1"/>
      <w:r w:rsidRPr="00753F34">
        <w:rPr>
          <w:sz w:val="22"/>
          <w:szCs w:val="22"/>
        </w:rPr>
        <w:t xml:space="preserve"> персональных данных</w:t>
      </w:r>
    </w:p>
    <w:p w14:paraId="38EC2E36" w14:textId="77777777" w:rsidR="00183021" w:rsidRPr="00753F34" w:rsidRDefault="00183021" w:rsidP="00183021">
      <w:pPr>
        <w:pStyle w:val="110"/>
        <w:rPr>
          <w:sz w:val="22"/>
          <w:szCs w:val="22"/>
        </w:rPr>
      </w:pPr>
      <w:r w:rsidRPr="00753F34">
        <w:rPr>
          <w:sz w:val="22"/>
          <w:szCs w:val="22"/>
          <w:lang w:eastAsia="en-US"/>
        </w:rPr>
        <w:t xml:space="preserve">Обработка </w:t>
      </w:r>
      <w:r w:rsidRPr="00753F34">
        <w:rPr>
          <w:sz w:val="22"/>
          <w:szCs w:val="22"/>
        </w:rPr>
        <w:t>персональных данных осуществляется</w:t>
      </w:r>
      <w:r w:rsidR="00162777" w:rsidRPr="00753F34">
        <w:rPr>
          <w:sz w:val="22"/>
          <w:szCs w:val="22"/>
        </w:rPr>
        <w:t xml:space="preserve"> в ц</w:t>
      </w:r>
      <w:r w:rsidRPr="00753F34">
        <w:rPr>
          <w:sz w:val="22"/>
          <w:szCs w:val="22"/>
        </w:rPr>
        <w:t>елях:</w:t>
      </w:r>
    </w:p>
    <w:p w14:paraId="57B5AEF3" w14:textId="7DE2505E" w:rsidR="00183021" w:rsidRPr="00753F34" w:rsidRDefault="00A418ED" w:rsidP="005E2695">
      <w:pPr>
        <w:pStyle w:val="111"/>
        <w:rPr>
          <w:sz w:val="22"/>
          <w:szCs w:val="22"/>
        </w:rPr>
      </w:pPr>
      <w:r w:rsidRPr="00753F34">
        <w:rPr>
          <w:sz w:val="22"/>
          <w:szCs w:val="22"/>
        </w:rPr>
        <w:t>исполнения обязанностей работодателя;</w:t>
      </w:r>
    </w:p>
    <w:p w14:paraId="7005783E" w14:textId="461D9888" w:rsidR="00183021" w:rsidRPr="00753F34" w:rsidRDefault="00A418ED" w:rsidP="005E2695">
      <w:pPr>
        <w:pStyle w:val="111"/>
        <w:rPr>
          <w:sz w:val="22"/>
          <w:szCs w:val="22"/>
        </w:rPr>
      </w:pPr>
      <w:bookmarkStart w:id="2" w:name="_Hlk530433947"/>
      <w:r w:rsidRPr="00753F34">
        <w:rPr>
          <w:sz w:val="22"/>
          <w:szCs w:val="22"/>
        </w:rPr>
        <w:t>заключения и выполнения договоров с клиентами, в том числе в целях оформления заказов (договоров) на интернет-сайтах оператора расположенных</w:t>
      </w:r>
      <w:r w:rsidR="00515B73" w:rsidRPr="00753F34">
        <w:rPr>
          <w:sz w:val="22"/>
          <w:szCs w:val="22"/>
        </w:rPr>
        <w:t xml:space="preserve"> в с</w:t>
      </w:r>
      <w:r w:rsidRPr="00753F34">
        <w:rPr>
          <w:sz w:val="22"/>
          <w:szCs w:val="22"/>
        </w:rPr>
        <w:t xml:space="preserve">ети интернет по адресам: </w:t>
      </w:r>
      <w:hyperlink r:id="rId8" w:history="1">
        <w:r w:rsidRPr="00753F34">
          <w:rPr>
            <w:rStyle w:val="af7"/>
            <w:sz w:val="22"/>
            <w:szCs w:val="22"/>
          </w:rPr>
          <w:t>www.vidyakin.ru</w:t>
        </w:r>
      </w:hyperlink>
      <w:r w:rsidRPr="00753F34">
        <w:rPr>
          <w:color w:val="0563C1" w:themeColor="hyperlink"/>
          <w:sz w:val="22"/>
          <w:szCs w:val="22"/>
          <w:u w:val="single"/>
        </w:rPr>
        <w:t xml:space="preserve">, </w:t>
      </w:r>
      <w:hyperlink r:id="rId9" w:history="1">
        <w:r w:rsidRPr="00753F34">
          <w:rPr>
            <w:rStyle w:val="af7"/>
            <w:sz w:val="22"/>
            <w:szCs w:val="22"/>
            <w:lang w:val="en-US"/>
          </w:rPr>
          <w:t>http</w:t>
        </w:r>
        <w:r w:rsidRPr="00753F34">
          <w:rPr>
            <w:rStyle w:val="af7"/>
            <w:sz w:val="22"/>
            <w:szCs w:val="22"/>
          </w:rPr>
          <w:t>://</w:t>
        </w:r>
        <w:r w:rsidRPr="00753F34">
          <w:rPr>
            <w:rStyle w:val="af7"/>
            <w:sz w:val="22"/>
            <w:szCs w:val="22"/>
            <w:lang w:val="en-US"/>
          </w:rPr>
          <w:t>a</w:t>
        </w:r>
        <w:r w:rsidRPr="00753F34">
          <w:rPr>
            <w:rStyle w:val="af7"/>
            <w:sz w:val="22"/>
            <w:szCs w:val="22"/>
          </w:rPr>
          <w:t>.</w:t>
        </w:r>
        <w:proofErr w:type="spellStart"/>
        <w:r w:rsidRPr="00753F34">
          <w:rPr>
            <w:rStyle w:val="af7"/>
            <w:sz w:val="22"/>
            <w:szCs w:val="22"/>
            <w:lang w:val="en-US"/>
          </w:rPr>
          <w:t>pelsin</w:t>
        </w:r>
        <w:proofErr w:type="spellEnd"/>
        <w:r w:rsidRPr="00753F34">
          <w:rPr>
            <w:rStyle w:val="af7"/>
            <w:sz w:val="22"/>
            <w:szCs w:val="22"/>
          </w:rPr>
          <w:t>.</w:t>
        </w:r>
        <w:r w:rsidRPr="00753F34">
          <w:rPr>
            <w:rStyle w:val="af7"/>
            <w:sz w:val="22"/>
            <w:szCs w:val="22"/>
            <w:lang w:val="en-US"/>
          </w:rPr>
          <w:t>ru</w:t>
        </w:r>
      </w:hyperlink>
      <w:r w:rsidRPr="00753F34">
        <w:rPr>
          <w:sz w:val="22"/>
          <w:szCs w:val="22"/>
        </w:rPr>
        <w:t xml:space="preserve"> и</w:t>
      </w:r>
      <w:r w:rsidR="00515B73" w:rsidRPr="00753F34">
        <w:rPr>
          <w:sz w:val="22"/>
          <w:szCs w:val="22"/>
        </w:rPr>
        <w:t> на в</w:t>
      </w:r>
      <w:r w:rsidRPr="00753F34">
        <w:rPr>
          <w:sz w:val="22"/>
          <w:szCs w:val="22"/>
        </w:rPr>
        <w:t xml:space="preserve">сех </w:t>
      </w:r>
      <w:proofErr w:type="spellStart"/>
      <w:r w:rsidRPr="00753F34">
        <w:rPr>
          <w:sz w:val="22"/>
          <w:szCs w:val="22"/>
        </w:rPr>
        <w:t>поддоменах</w:t>
      </w:r>
      <w:proofErr w:type="spellEnd"/>
      <w:r w:rsidRPr="00753F34">
        <w:rPr>
          <w:sz w:val="22"/>
          <w:szCs w:val="22"/>
        </w:rPr>
        <w:t xml:space="preserve"> сайтов</w:t>
      </w:r>
      <w:bookmarkEnd w:id="2"/>
      <w:r w:rsidRPr="00753F34">
        <w:rPr>
          <w:sz w:val="22"/>
          <w:szCs w:val="22"/>
        </w:rPr>
        <w:t>;</w:t>
      </w:r>
    </w:p>
    <w:p w14:paraId="1CE2C5CE" w14:textId="46D9A9D5" w:rsidR="00183021" w:rsidRPr="00753F34" w:rsidRDefault="00A418ED" w:rsidP="005E2695">
      <w:pPr>
        <w:pStyle w:val="111"/>
        <w:rPr>
          <w:sz w:val="22"/>
          <w:szCs w:val="22"/>
        </w:rPr>
      </w:pPr>
      <w:r w:rsidRPr="00753F34">
        <w:rPr>
          <w:sz w:val="22"/>
          <w:szCs w:val="22"/>
        </w:rPr>
        <w:t>осуществление деятельности в соответствии с учредительными документами;</w:t>
      </w:r>
    </w:p>
    <w:p w14:paraId="2BC6BFFD" w14:textId="6587C6B9" w:rsidR="00A418ED" w:rsidRPr="00753F34" w:rsidRDefault="00A418ED" w:rsidP="00A418ED">
      <w:pPr>
        <w:pStyle w:val="111"/>
        <w:rPr>
          <w:sz w:val="22"/>
          <w:szCs w:val="22"/>
        </w:rPr>
      </w:pPr>
      <w:r w:rsidRPr="00753F34">
        <w:rPr>
          <w:sz w:val="22"/>
          <w:szCs w:val="22"/>
        </w:rPr>
        <w:t xml:space="preserve">обработки </w:t>
      </w:r>
      <w:bookmarkStart w:id="3" w:name="_Hlk530433857"/>
      <w:r w:rsidRPr="00753F34">
        <w:rPr>
          <w:sz w:val="22"/>
          <w:szCs w:val="22"/>
        </w:rPr>
        <w:t>любых входящих запросов пользователей сайта</w:t>
      </w:r>
      <w:bookmarkEnd w:id="3"/>
      <w:r w:rsidRPr="00753F34">
        <w:rPr>
          <w:sz w:val="22"/>
          <w:szCs w:val="22"/>
        </w:rPr>
        <w:t>, поступающих через формы обратной связи</w:t>
      </w:r>
      <w:r w:rsidR="00515B73" w:rsidRPr="00753F34">
        <w:rPr>
          <w:sz w:val="22"/>
          <w:szCs w:val="22"/>
        </w:rPr>
        <w:t xml:space="preserve"> и и</w:t>
      </w:r>
      <w:r w:rsidRPr="00753F34">
        <w:rPr>
          <w:sz w:val="22"/>
          <w:szCs w:val="22"/>
        </w:rPr>
        <w:t>ные формы</w:t>
      </w:r>
      <w:r w:rsidR="00515B73" w:rsidRPr="00753F34">
        <w:rPr>
          <w:sz w:val="22"/>
          <w:szCs w:val="22"/>
        </w:rPr>
        <w:t xml:space="preserve"> на с</w:t>
      </w:r>
      <w:r w:rsidRPr="00753F34">
        <w:rPr>
          <w:sz w:val="22"/>
          <w:szCs w:val="22"/>
        </w:rPr>
        <w:t>айте;</w:t>
      </w:r>
    </w:p>
    <w:p w14:paraId="23E202FB" w14:textId="11ED8D91" w:rsidR="00A418ED" w:rsidRPr="00753F34" w:rsidRDefault="00A418ED" w:rsidP="00A418ED">
      <w:pPr>
        <w:pStyle w:val="111"/>
        <w:rPr>
          <w:sz w:val="22"/>
          <w:szCs w:val="22"/>
        </w:rPr>
      </w:pPr>
      <w:r w:rsidRPr="00753F34">
        <w:rPr>
          <w:sz w:val="22"/>
          <w:szCs w:val="22"/>
        </w:rPr>
        <w:t>информирование пользователей сайта (заказчиков)</w:t>
      </w:r>
      <w:r w:rsidR="00515B73" w:rsidRPr="00753F34">
        <w:rPr>
          <w:sz w:val="22"/>
          <w:szCs w:val="22"/>
        </w:rPr>
        <w:t xml:space="preserve"> о н</w:t>
      </w:r>
      <w:r w:rsidRPr="00753F34">
        <w:rPr>
          <w:sz w:val="22"/>
          <w:szCs w:val="22"/>
        </w:rPr>
        <w:t>овых событиях, специальных акциях</w:t>
      </w:r>
      <w:r w:rsidR="00515B73" w:rsidRPr="00753F34">
        <w:rPr>
          <w:sz w:val="22"/>
          <w:szCs w:val="22"/>
        </w:rPr>
        <w:t xml:space="preserve"> и п</w:t>
      </w:r>
      <w:r w:rsidRPr="00753F34">
        <w:rPr>
          <w:sz w:val="22"/>
          <w:szCs w:val="22"/>
        </w:rPr>
        <w:t>редложениях.</w:t>
      </w:r>
    </w:p>
    <w:p w14:paraId="344074DB" w14:textId="77777777" w:rsidR="00183021" w:rsidRPr="00753F34" w:rsidRDefault="00183021" w:rsidP="00183021">
      <w:pPr>
        <w:pStyle w:val="11"/>
        <w:rPr>
          <w:sz w:val="22"/>
          <w:szCs w:val="22"/>
        </w:rPr>
      </w:pPr>
      <w:r w:rsidRPr="00753F34">
        <w:rPr>
          <w:sz w:val="22"/>
          <w:szCs w:val="22"/>
        </w:rPr>
        <w:t>Правовые основания обработки персональных данных</w:t>
      </w:r>
    </w:p>
    <w:p w14:paraId="27CFD252" w14:textId="77777777" w:rsidR="00466A7A" w:rsidRPr="00753F34" w:rsidRDefault="00466A7A" w:rsidP="00466A7A">
      <w:pPr>
        <w:pStyle w:val="110"/>
        <w:rPr>
          <w:sz w:val="22"/>
          <w:szCs w:val="22"/>
        </w:rPr>
      </w:pPr>
      <w:r w:rsidRPr="00753F34">
        <w:rPr>
          <w:sz w:val="22"/>
          <w:szCs w:val="22"/>
        </w:rPr>
        <w:t>Оператор осуществляет обработку персональных данных руководствуясь:</w:t>
      </w:r>
    </w:p>
    <w:p w14:paraId="6AC468AE" w14:textId="13A3C1BC" w:rsidR="00466A7A" w:rsidRPr="00753F34" w:rsidRDefault="00183021" w:rsidP="00466A7A">
      <w:pPr>
        <w:pStyle w:val="110"/>
        <w:rPr>
          <w:sz w:val="22"/>
          <w:szCs w:val="22"/>
        </w:rPr>
      </w:pPr>
      <w:r w:rsidRPr="00753F34">
        <w:rPr>
          <w:sz w:val="22"/>
          <w:szCs w:val="22"/>
        </w:rPr>
        <w:t>Конституци</w:t>
      </w:r>
      <w:r w:rsidR="00466A7A" w:rsidRPr="00753F34">
        <w:rPr>
          <w:sz w:val="22"/>
          <w:szCs w:val="22"/>
        </w:rPr>
        <w:t>ей</w:t>
      </w:r>
      <w:r w:rsidRPr="00753F34">
        <w:rPr>
          <w:sz w:val="22"/>
          <w:szCs w:val="22"/>
        </w:rPr>
        <w:t xml:space="preserve"> Российской Федерации, Федеральн</w:t>
      </w:r>
      <w:r w:rsidR="00466A7A" w:rsidRPr="00753F34">
        <w:rPr>
          <w:sz w:val="22"/>
          <w:szCs w:val="22"/>
        </w:rPr>
        <w:t>ым</w:t>
      </w:r>
      <w:r w:rsidRPr="00753F34">
        <w:rPr>
          <w:sz w:val="22"/>
          <w:szCs w:val="22"/>
        </w:rPr>
        <w:t xml:space="preserve"> закон</w:t>
      </w:r>
      <w:r w:rsidR="00466A7A" w:rsidRPr="00753F34">
        <w:rPr>
          <w:sz w:val="22"/>
          <w:szCs w:val="22"/>
        </w:rPr>
        <w:t>ом</w:t>
      </w:r>
      <w:r w:rsidRPr="00753F34">
        <w:rPr>
          <w:sz w:val="22"/>
          <w:szCs w:val="22"/>
        </w:rPr>
        <w:t xml:space="preserve"> от 27.07.2006 N 149-ФЗ «Об информации, информационных технологиях</w:t>
      </w:r>
      <w:r w:rsidR="00162777" w:rsidRPr="00753F34">
        <w:rPr>
          <w:sz w:val="22"/>
          <w:szCs w:val="22"/>
        </w:rPr>
        <w:t xml:space="preserve"> и</w:t>
      </w:r>
      <w:r w:rsidR="00515B73" w:rsidRPr="00753F34">
        <w:rPr>
          <w:sz w:val="22"/>
          <w:szCs w:val="22"/>
        </w:rPr>
        <w:t> о з</w:t>
      </w:r>
      <w:r w:rsidRPr="00753F34">
        <w:rPr>
          <w:sz w:val="22"/>
          <w:szCs w:val="22"/>
        </w:rPr>
        <w:t>ащите информации»</w:t>
      </w:r>
      <w:r w:rsidR="00466A7A" w:rsidRPr="00753F34">
        <w:rPr>
          <w:sz w:val="22"/>
          <w:szCs w:val="22"/>
        </w:rPr>
        <w:t>;</w:t>
      </w:r>
    </w:p>
    <w:p w14:paraId="0BF0D3B3" w14:textId="77777777" w:rsidR="00466A7A" w:rsidRPr="00753F34" w:rsidRDefault="00466A7A" w:rsidP="00466A7A">
      <w:pPr>
        <w:pStyle w:val="110"/>
        <w:rPr>
          <w:sz w:val="22"/>
          <w:szCs w:val="22"/>
        </w:rPr>
      </w:pPr>
      <w:r w:rsidRPr="00753F34">
        <w:rPr>
          <w:sz w:val="22"/>
          <w:szCs w:val="22"/>
        </w:rPr>
        <w:t>Г</w:t>
      </w:r>
      <w:r w:rsidR="00183021" w:rsidRPr="00753F34">
        <w:rPr>
          <w:sz w:val="22"/>
          <w:szCs w:val="22"/>
        </w:rPr>
        <w:t>лав</w:t>
      </w:r>
      <w:r w:rsidRPr="00753F34">
        <w:rPr>
          <w:sz w:val="22"/>
          <w:szCs w:val="22"/>
        </w:rPr>
        <w:t>ой</w:t>
      </w:r>
      <w:r w:rsidR="00183021" w:rsidRPr="00753F34">
        <w:rPr>
          <w:sz w:val="22"/>
          <w:szCs w:val="22"/>
        </w:rPr>
        <w:t xml:space="preserve"> 14 Трудового кодекса Российской Федерации «Защита персональных данных работников»</w:t>
      </w:r>
      <w:r w:rsidRPr="00753F34">
        <w:rPr>
          <w:sz w:val="22"/>
          <w:szCs w:val="22"/>
        </w:rPr>
        <w:t>;</w:t>
      </w:r>
    </w:p>
    <w:p w14:paraId="30F63080" w14:textId="77777777" w:rsidR="00183021" w:rsidRPr="00753F34" w:rsidRDefault="00466A7A" w:rsidP="00466A7A">
      <w:pPr>
        <w:pStyle w:val="110"/>
        <w:rPr>
          <w:sz w:val="22"/>
          <w:szCs w:val="22"/>
        </w:rPr>
      </w:pPr>
      <w:r w:rsidRPr="00753F34">
        <w:rPr>
          <w:sz w:val="22"/>
          <w:szCs w:val="22"/>
        </w:rPr>
        <w:t>П</w:t>
      </w:r>
      <w:r w:rsidR="00183021" w:rsidRPr="00753F34">
        <w:rPr>
          <w:sz w:val="22"/>
          <w:szCs w:val="22"/>
        </w:rPr>
        <w:t>остановления</w:t>
      </w:r>
      <w:r w:rsidRPr="00753F34">
        <w:rPr>
          <w:sz w:val="22"/>
          <w:szCs w:val="22"/>
        </w:rPr>
        <w:t>ми</w:t>
      </w:r>
      <w:r w:rsidR="00183021" w:rsidRPr="00753F34">
        <w:rPr>
          <w:sz w:val="22"/>
          <w:szCs w:val="22"/>
        </w:rPr>
        <w:t xml:space="preserve"> Правительства Российской Федерации от 15.09.2008 </w:t>
      </w:r>
      <w:r w:rsidRPr="00753F34">
        <w:rPr>
          <w:sz w:val="22"/>
          <w:szCs w:val="22"/>
        </w:rPr>
        <w:t>№</w:t>
      </w:r>
      <w:r w:rsidR="00183021" w:rsidRPr="00753F34">
        <w:rPr>
          <w:sz w:val="22"/>
          <w:szCs w:val="22"/>
        </w:rPr>
        <w:t>687 «Об утверждении Положения</w:t>
      </w:r>
      <w:r w:rsidR="00162777" w:rsidRPr="00753F34">
        <w:rPr>
          <w:sz w:val="22"/>
          <w:szCs w:val="22"/>
        </w:rPr>
        <w:t xml:space="preserve"> об о</w:t>
      </w:r>
      <w:r w:rsidR="00183021" w:rsidRPr="00753F34">
        <w:rPr>
          <w:sz w:val="22"/>
          <w:szCs w:val="22"/>
        </w:rPr>
        <w:t xml:space="preserve">собенностях обработки персональных данных, осуществляемой без использования средств автоматизации», 01.11.2012 </w:t>
      </w:r>
      <w:r w:rsidRPr="00753F34">
        <w:rPr>
          <w:sz w:val="22"/>
          <w:szCs w:val="22"/>
        </w:rPr>
        <w:t>№</w:t>
      </w:r>
      <w:r w:rsidR="00183021" w:rsidRPr="00753F34">
        <w:rPr>
          <w:sz w:val="22"/>
          <w:szCs w:val="22"/>
        </w:rPr>
        <w:t>1119 «Об утверждении требований</w:t>
      </w:r>
      <w:r w:rsidR="00162777" w:rsidRPr="00753F34">
        <w:rPr>
          <w:sz w:val="22"/>
          <w:szCs w:val="22"/>
        </w:rPr>
        <w:t xml:space="preserve"> к з</w:t>
      </w:r>
      <w:r w:rsidR="00183021" w:rsidRPr="00753F34">
        <w:rPr>
          <w:sz w:val="22"/>
          <w:szCs w:val="22"/>
        </w:rPr>
        <w:t>ащите персональных данных при</w:t>
      </w:r>
      <w:r w:rsidR="00162777" w:rsidRPr="00753F34">
        <w:rPr>
          <w:sz w:val="22"/>
          <w:szCs w:val="22"/>
        </w:rPr>
        <w:t xml:space="preserve"> их о</w:t>
      </w:r>
      <w:r w:rsidR="00183021" w:rsidRPr="00753F34">
        <w:rPr>
          <w:sz w:val="22"/>
          <w:szCs w:val="22"/>
        </w:rPr>
        <w:t>бработке</w:t>
      </w:r>
      <w:r w:rsidR="00162777" w:rsidRPr="00753F34">
        <w:rPr>
          <w:sz w:val="22"/>
          <w:szCs w:val="22"/>
        </w:rPr>
        <w:t xml:space="preserve"> в и</w:t>
      </w:r>
      <w:r w:rsidR="00183021" w:rsidRPr="00753F34">
        <w:rPr>
          <w:sz w:val="22"/>
          <w:szCs w:val="22"/>
        </w:rPr>
        <w:t>нформационных системах персональных данных»</w:t>
      </w:r>
      <w:r w:rsidRPr="00753F34">
        <w:rPr>
          <w:sz w:val="22"/>
          <w:szCs w:val="22"/>
        </w:rPr>
        <w:t>;</w:t>
      </w:r>
    </w:p>
    <w:p w14:paraId="6FAF7A5C" w14:textId="77777777" w:rsidR="00183021" w:rsidRPr="00753F34" w:rsidRDefault="00183021" w:rsidP="00466A7A">
      <w:pPr>
        <w:pStyle w:val="110"/>
        <w:rPr>
          <w:sz w:val="22"/>
          <w:szCs w:val="22"/>
        </w:rPr>
      </w:pPr>
      <w:r w:rsidRPr="00753F34">
        <w:rPr>
          <w:sz w:val="22"/>
          <w:szCs w:val="22"/>
        </w:rPr>
        <w:t>Настоящей Политикой</w:t>
      </w:r>
      <w:r w:rsidR="00162777" w:rsidRPr="00753F34">
        <w:rPr>
          <w:sz w:val="22"/>
          <w:szCs w:val="22"/>
        </w:rPr>
        <w:t xml:space="preserve"> в о</w:t>
      </w:r>
      <w:r w:rsidRPr="00753F34">
        <w:rPr>
          <w:sz w:val="22"/>
          <w:szCs w:val="22"/>
        </w:rPr>
        <w:t>тношении обработки персональных данных;</w:t>
      </w:r>
    </w:p>
    <w:p w14:paraId="39F60FC9" w14:textId="77777777" w:rsidR="00183021" w:rsidRPr="00753F34" w:rsidRDefault="00183021" w:rsidP="00466A7A">
      <w:pPr>
        <w:pStyle w:val="110"/>
        <w:rPr>
          <w:sz w:val="22"/>
          <w:szCs w:val="22"/>
        </w:rPr>
      </w:pPr>
      <w:r w:rsidRPr="00753F34">
        <w:rPr>
          <w:sz w:val="22"/>
          <w:szCs w:val="22"/>
        </w:rPr>
        <w:t>Согласием</w:t>
      </w:r>
      <w:r w:rsidR="00162777" w:rsidRPr="00753F34">
        <w:rPr>
          <w:sz w:val="22"/>
          <w:szCs w:val="22"/>
        </w:rPr>
        <w:t xml:space="preserve"> на о</w:t>
      </w:r>
      <w:r w:rsidRPr="00753F34">
        <w:rPr>
          <w:sz w:val="22"/>
          <w:szCs w:val="22"/>
        </w:rPr>
        <w:t>бработку персональных данных, выраженным субъектом персональных данных;</w:t>
      </w:r>
    </w:p>
    <w:p w14:paraId="2FC86F4E" w14:textId="77777777" w:rsidR="00183021" w:rsidRPr="00753F34" w:rsidRDefault="00183021" w:rsidP="00466A7A">
      <w:pPr>
        <w:pStyle w:val="110"/>
        <w:rPr>
          <w:sz w:val="22"/>
          <w:szCs w:val="22"/>
        </w:rPr>
      </w:pPr>
      <w:r w:rsidRPr="00753F34">
        <w:rPr>
          <w:sz w:val="22"/>
          <w:szCs w:val="22"/>
        </w:rPr>
        <w:t>Договорами гражданско-правового характера, которые заключает Оператор</w:t>
      </w:r>
      <w:r w:rsidR="00162777" w:rsidRPr="00753F34">
        <w:rPr>
          <w:sz w:val="22"/>
          <w:szCs w:val="22"/>
        </w:rPr>
        <w:t xml:space="preserve"> с к</w:t>
      </w:r>
      <w:r w:rsidRPr="00753F34">
        <w:rPr>
          <w:sz w:val="22"/>
          <w:szCs w:val="22"/>
        </w:rPr>
        <w:t>лиентами</w:t>
      </w:r>
      <w:r w:rsidR="00162777" w:rsidRPr="00753F34">
        <w:rPr>
          <w:sz w:val="22"/>
          <w:szCs w:val="22"/>
        </w:rPr>
        <w:t xml:space="preserve"> и к</w:t>
      </w:r>
      <w:r w:rsidR="00466A7A" w:rsidRPr="00753F34">
        <w:rPr>
          <w:sz w:val="22"/>
          <w:szCs w:val="22"/>
        </w:rPr>
        <w:t>онтрагентами</w:t>
      </w:r>
      <w:r w:rsidRPr="00753F34">
        <w:rPr>
          <w:sz w:val="22"/>
          <w:szCs w:val="22"/>
        </w:rPr>
        <w:t>, приложениями</w:t>
      </w:r>
      <w:r w:rsidR="00162777" w:rsidRPr="00753F34">
        <w:rPr>
          <w:sz w:val="22"/>
          <w:szCs w:val="22"/>
        </w:rPr>
        <w:t xml:space="preserve"> к д</w:t>
      </w:r>
      <w:r w:rsidRPr="00753F34">
        <w:rPr>
          <w:sz w:val="22"/>
          <w:szCs w:val="22"/>
        </w:rPr>
        <w:t>анным договорам;</w:t>
      </w:r>
    </w:p>
    <w:p w14:paraId="3762E2A5" w14:textId="77777777" w:rsidR="00183021" w:rsidRPr="00753F34" w:rsidRDefault="00183021" w:rsidP="00466A7A">
      <w:pPr>
        <w:pStyle w:val="110"/>
        <w:rPr>
          <w:sz w:val="22"/>
          <w:szCs w:val="22"/>
        </w:rPr>
      </w:pPr>
      <w:r w:rsidRPr="00753F34">
        <w:rPr>
          <w:sz w:val="22"/>
          <w:szCs w:val="22"/>
        </w:rPr>
        <w:t>Уставом организации.</w:t>
      </w:r>
    </w:p>
    <w:p w14:paraId="679DAF94" w14:textId="77777777" w:rsidR="00183021" w:rsidRPr="00753F34" w:rsidRDefault="00183021" w:rsidP="00466A7A">
      <w:pPr>
        <w:pStyle w:val="11"/>
        <w:rPr>
          <w:sz w:val="22"/>
          <w:szCs w:val="22"/>
        </w:rPr>
      </w:pPr>
      <w:r w:rsidRPr="00753F34">
        <w:rPr>
          <w:sz w:val="22"/>
          <w:szCs w:val="22"/>
        </w:rPr>
        <w:lastRenderedPageBreak/>
        <w:t>Объем</w:t>
      </w:r>
      <w:r w:rsidR="00162777" w:rsidRPr="00753F34">
        <w:rPr>
          <w:sz w:val="22"/>
          <w:szCs w:val="22"/>
        </w:rPr>
        <w:t xml:space="preserve"> и к</w:t>
      </w:r>
      <w:r w:rsidRPr="00753F34">
        <w:rPr>
          <w:sz w:val="22"/>
          <w:szCs w:val="22"/>
        </w:rPr>
        <w:t>атегории обрабатываемых персональных данных, категории субъектов персональных данных</w:t>
      </w:r>
    </w:p>
    <w:p w14:paraId="2765A03A" w14:textId="77777777" w:rsidR="00183021" w:rsidRPr="00753F34" w:rsidRDefault="00183021" w:rsidP="00415F9F">
      <w:pPr>
        <w:pStyle w:val="110"/>
        <w:rPr>
          <w:sz w:val="22"/>
          <w:szCs w:val="22"/>
        </w:rPr>
      </w:pPr>
      <w:r w:rsidRPr="00753F34">
        <w:rPr>
          <w:sz w:val="22"/>
          <w:szCs w:val="22"/>
        </w:rPr>
        <w:t>Оператор обрабатывает следующие категории персональных данных:</w:t>
      </w:r>
    </w:p>
    <w:p w14:paraId="00C09449" w14:textId="77777777" w:rsidR="00183021" w:rsidRPr="00753F34" w:rsidRDefault="00183021" w:rsidP="00415F9F">
      <w:pPr>
        <w:pStyle w:val="111"/>
        <w:rPr>
          <w:sz w:val="22"/>
          <w:szCs w:val="22"/>
        </w:rPr>
      </w:pPr>
      <w:r w:rsidRPr="00753F34">
        <w:rPr>
          <w:sz w:val="22"/>
          <w:szCs w:val="22"/>
        </w:rPr>
        <w:t>Работники оператора: Фамилия, имя, отчество, тип серия</w:t>
      </w:r>
      <w:r w:rsidR="00162777" w:rsidRPr="00753F34">
        <w:rPr>
          <w:sz w:val="22"/>
          <w:szCs w:val="22"/>
        </w:rPr>
        <w:t xml:space="preserve"> и н</w:t>
      </w:r>
      <w:r w:rsidRPr="00753F34">
        <w:rPr>
          <w:sz w:val="22"/>
          <w:szCs w:val="22"/>
        </w:rPr>
        <w:t>омер документа, удостоверяющего личность, дата выдачи</w:t>
      </w:r>
      <w:r w:rsidR="00162777" w:rsidRPr="00753F34">
        <w:rPr>
          <w:sz w:val="22"/>
          <w:szCs w:val="22"/>
        </w:rPr>
        <w:t xml:space="preserve"> и и</w:t>
      </w:r>
      <w:r w:rsidRPr="00753F34">
        <w:rPr>
          <w:sz w:val="22"/>
          <w:szCs w:val="22"/>
        </w:rPr>
        <w:t>нформация</w:t>
      </w:r>
      <w:r w:rsidR="00162777" w:rsidRPr="00753F34">
        <w:rPr>
          <w:sz w:val="22"/>
          <w:szCs w:val="22"/>
        </w:rPr>
        <w:t xml:space="preserve"> о в</w:t>
      </w:r>
      <w:r w:rsidRPr="00753F34">
        <w:rPr>
          <w:sz w:val="22"/>
          <w:szCs w:val="22"/>
        </w:rPr>
        <w:t>ыдавшем его органе, дата рождения, место рождения, адрес, номер контактного телефона, адрес электронной почты, почтовый адрес (страна, регион, город, улица, номер дома, номер квартиры), идентификационный номер налогоплательщика, номер страхового свидетельства государственного пенсионного страхования, семейное положение, фотография, образование, профессия.</w:t>
      </w:r>
    </w:p>
    <w:p w14:paraId="7705655F" w14:textId="77777777" w:rsidR="00183021" w:rsidRPr="00753F34" w:rsidRDefault="00183021" w:rsidP="00415F9F">
      <w:pPr>
        <w:pStyle w:val="111"/>
        <w:rPr>
          <w:sz w:val="22"/>
          <w:szCs w:val="22"/>
        </w:rPr>
      </w:pPr>
      <w:r w:rsidRPr="00753F34">
        <w:rPr>
          <w:sz w:val="22"/>
          <w:szCs w:val="22"/>
        </w:rPr>
        <w:t xml:space="preserve"> Клиенты</w:t>
      </w:r>
      <w:r w:rsidR="00162777" w:rsidRPr="00753F34">
        <w:rPr>
          <w:sz w:val="22"/>
          <w:szCs w:val="22"/>
        </w:rPr>
        <w:t xml:space="preserve"> и к</w:t>
      </w:r>
      <w:r w:rsidRPr="00753F34">
        <w:rPr>
          <w:sz w:val="22"/>
          <w:szCs w:val="22"/>
        </w:rPr>
        <w:t>онтрагенты оператора (Физические лица): Фамилия, имя, отчество; номер контактного телефона; адрес электронной почты; домашний адрес (страна, регион, город, улица, номер дома, номер квартиры);</w:t>
      </w:r>
    </w:p>
    <w:p w14:paraId="250ED7D7" w14:textId="77777777" w:rsidR="00183021" w:rsidRPr="00753F34" w:rsidRDefault="00183021" w:rsidP="00415F9F">
      <w:pPr>
        <w:pStyle w:val="111"/>
        <w:rPr>
          <w:sz w:val="22"/>
          <w:szCs w:val="22"/>
        </w:rPr>
      </w:pPr>
      <w:r w:rsidRPr="00753F34">
        <w:rPr>
          <w:sz w:val="22"/>
          <w:szCs w:val="22"/>
        </w:rPr>
        <w:t xml:space="preserve"> Представители/работники клиентов</w:t>
      </w:r>
      <w:r w:rsidR="00162777" w:rsidRPr="00753F34">
        <w:rPr>
          <w:sz w:val="22"/>
          <w:szCs w:val="22"/>
        </w:rPr>
        <w:t xml:space="preserve"> и к</w:t>
      </w:r>
      <w:r w:rsidRPr="00753F34">
        <w:rPr>
          <w:sz w:val="22"/>
          <w:szCs w:val="22"/>
        </w:rPr>
        <w:t>онтрагентов оператора (юридических лиц): Фамилия, имя, отчество; номер контактного телефона; адрес электронной почты; почтовый адрес (страна, регион, город, улица, номер дома, номер квартиры/офиса).</w:t>
      </w:r>
    </w:p>
    <w:p w14:paraId="457B0888" w14:textId="77777777" w:rsidR="00183021" w:rsidRPr="00753F34" w:rsidRDefault="00183021" w:rsidP="00415F9F">
      <w:pPr>
        <w:pStyle w:val="11"/>
        <w:rPr>
          <w:sz w:val="22"/>
          <w:szCs w:val="22"/>
        </w:rPr>
      </w:pPr>
      <w:r w:rsidRPr="00753F34">
        <w:rPr>
          <w:sz w:val="22"/>
          <w:szCs w:val="22"/>
        </w:rPr>
        <w:t>Порядок</w:t>
      </w:r>
      <w:r w:rsidR="00162777" w:rsidRPr="00753F34">
        <w:rPr>
          <w:sz w:val="22"/>
          <w:szCs w:val="22"/>
        </w:rPr>
        <w:t xml:space="preserve"> и у</w:t>
      </w:r>
      <w:r w:rsidRPr="00753F34">
        <w:rPr>
          <w:sz w:val="22"/>
          <w:szCs w:val="22"/>
        </w:rPr>
        <w:t>словия обработки персональных данных</w:t>
      </w:r>
    </w:p>
    <w:p w14:paraId="1C031071" w14:textId="77777777" w:rsidR="002058E7" w:rsidRPr="00753F34" w:rsidRDefault="00415F9F" w:rsidP="00415F9F">
      <w:pPr>
        <w:pStyle w:val="110"/>
        <w:rPr>
          <w:sz w:val="22"/>
          <w:szCs w:val="22"/>
          <w:lang w:eastAsia="en-US"/>
        </w:rPr>
      </w:pPr>
      <w:r w:rsidRPr="00753F34">
        <w:rPr>
          <w:sz w:val="22"/>
          <w:szCs w:val="22"/>
          <w:lang w:eastAsia="en-US"/>
        </w:rPr>
        <w:t>Перечень действий, совершаемых Оператором</w:t>
      </w:r>
      <w:r w:rsidR="00162777" w:rsidRPr="00753F34">
        <w:rPr>
          <w:sz w:val="22"/>
          <w:szCs w:val="22"/>
          <w:lang w:eastAsia="en-US"/>
        </w:rPr>
        <w:t xml:space="preserve"> с п</w:t>
      </w:r>
      <w:r w:rsidRPr="00753F34">
        <w:rPr>
          <w:sz w:val="22"/>
          <w:szCs w:val="22"/>
          <w:lang w:eastAsia="en-US"/>
        </w:rPr>
        <w:t>ерсональными данными субъектов: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Вышеназванные действия совершаются Оператором как</w:t>
      </w:r>
      <w:r w:rsidR="00162777" w:rsidRPr="00753F34">
        <w:rPr>
          <w:sz w:val="22"/>
          <w:szCs w:val="22"/>
          <w:lang w:eastAsia="en-US"/>
        </w:rPr>
        <w:t xml:space="preserve"> с и</w:t>
      </w:r>
      <w:r w:rsidRPr="00753F34">
        <w:rPr>
          <w:sz w:val="22"/>
          <w:szCs w:val="22"/>
          <w:lang w:eastAsia="en-US"/>
        </w:rPr>
        <w:t xml:space="preserve">спользованием средств </w:t>
      </w:r>
      <w:r w:rsidR="002058E7" w:rsidRPr="00753F34">
        <w:rPr>
          <w:sz w:val="22"/>
          <w:szCs w:val="22"/>
          <w:lang w:eastAsia="en-US"/>
        </w:rPr>
        <w:t>автоматизации,</w:t>
      </w:r>
      <w:r w:rsidRPr="00753F34">
        <w:rPr>
          <w:sz w:val="22"/>
          <w:szCs w:val="22"/>
          <w:lang w:eastAsia="en-US"/>
        </w:rPr>
        <w:t xml:space="preserve"> так</w:t>
      </w:r>
      <w:r w:rsidR="00162777" w:rsidRPr="00753F34">
        <w:rPr>
          <w:sz w:val="22"/>
          <w:szCs w:val="22"/>
          <w:lang w:eastAsia="en-US"/>
        </w:rPr>
        <w:t xml:space="preserve"> и б</w:t>
      </w:r>
      <w:r w:rsidRPr="00753F34">
        <w:rPr>
          <w:sz w:val="22"/>
          <w:szCs w:val="22"/>
          <w:lang w:eastAsia="en-US"/>
        </w:rPr>
        <w:t>ез использования таких средств</w:t>
      </w:r>
      <w:r w:rsidR="002058E7" w:rsidRPr="00753F34">
        <w:rPr>
          <w:sz w:val="22"/>
          <w:szCs w:val="22"/>
          <w:lang w:eastAsia="en-US"/>
        </w:rPr>
        <w:t>.</w:t>
      </w:r>
    </w:p>
    <w:p w14:paraId="3C9A7A05" w14:textId="77777777" w:rsidR="00183021" w:rsidRPr="00753F34" w:rsidRDefault="00183021" w:rsidP="00415F9F">
      <w:pPr>
        <w:pStyle w:val="110"/>
        <w:rPr>
          <w:sz w:val="22"/>
          <w:szCs w:val="22"/>
          <w:lang w:eastAsia="en-US"/>
        </w:rPr>
      </w:pPr>
      <w:r w:rsidRPr="00753F34">
        <w:rPr>
          <w:sz w:val="22"/>
          <w:szCs w:val="22"/>
          <w:lang w:eastAsia="en-US"/>
        </w:rPr>
        <w:t xml:space="preserve">Условия </w:t>
      </w:r>
      <w:r w:rsidRPr="00753F34">
        <w:rPr>
          <w:sz w:val="22"/>
          <w:szCs w:val="22"/>
        </w:rPr>
        <w:t>прекращения</w:t>
      </w:r>
      <w:r w:rsidRPr="00753F34">
        <w:rPr>
          <w:sz w:val="22"/>
          <w:szCs w:val="22"/>
          <w:lang w:eastAsia="en-US"/>
        </w:rPr>
        <w:t xml:space="preserve"> обработки персональных данных</w:t>
      </w:r>
      <w:r w:rsidR="00415F9F" w:rsidRPr="00753F34">
        <w:rPr>
          <w:sz w:val="22"/>
          <w:szCs w:val="22"/>
          <w:lang w:eastAsia="en-US"/>
        </w:rPr>
        <w:t>:</w:t>
      </w:r>
    </w:p>
    <w:p w14:paraId="0D47E9C9" w14:textId="77777777" w:rsidR="00183021" w:rsidRPr="00753F34" w:rsidRDefault="00183021" w:rsidP="00415F9F">
      <w:pPr>
        <w:pStyle w:val="111"/>
        <w:rPr>
          <w:sz w:val="22"/>
          <w:szCs w:val="22"/>
        </w:rPr>
      </w:pPr>
      <w:r w:rsidRPr="00753F34">
        <w:rPr>
          <w:sz w:val="22"/>
          <w:szCs w:val="22"/>
        </w:rPr>
        <w:t>достижение целей обработки персональных данных</w:t>
      </w:r>
    </w:p>
    <w:p w14:paraId="1AE080F0" w14:textId="77777777" w:rsidR="00183021" w:rsidRPr="00753F34" w:rsidRDefault="00183021" w:rsidP="00415F9F">
      <w:pPr>
        <w:pStyle w:val="111"/>
        <w:rPr>
          <w:sz w:val="22"/>
          <w:szCs w:val="22"/>
        </w:rPr>
      </w:pPr>
      <w:r w:rsidRPr="00753F34">
        <w:rPr>
          <w:sz w:val="22"/>
          <w:szCs w:val="22"/>
        </w:rPr>
        <w:t>истечение срока действия согласия или отзыв согласия субъекта персональных данных</w:t>
      </w:r>
      <w:r w:rsidR="00162777" w:rsidRPr="00753F34">
        <w:rPr>
          <w:sz w:val="22"/>
          <w:szCs w:val="22"/>
        </w:rPr>
        <w:t xml:space="preserve"> на о</w:t>
      </w:r>
      <w:r w:rsidRPr="00753F34">
        <w:rPr>
          <w:sz w:val="22"/>
          <w:szCs w:val="22"/>
        </w:rPr>
        <w:t>бработку его персональных данных</w:t>
      </w:r>
    </w:p>
    <w:p w14:paraId="31BF4484" w14:textId="77777777" w:rsidR="00183021" w:rsidRPr="00753F34" w:rsidRDefault="00183021" w:rsidP="00415F9F">
      <w:pPr>
        <w:pStyle w:val="111"/>
        <w:rPr>
          <w:sz w:val="22"/>
          <w:szCs w:val="22"/>
        </w:rPr>
      </w:pPr>
      <w:r w:rsidRPr="00753F34">
        <w:rPr>
          <w:sz w:val="22"/>
          <w:szCs w:val="22"/>
        </w:rPr>
        <w:t>выявление неправомерной обработки персональных данных.</w:t>
      </w:r>
    </w:p>
    <w:p w14:paraId="11B440D1" w14:textId="77777777" w:rsidR="005E2695" w:rsidRPr="00753F34" w:rsidRDefault="00183021" w:rsidP="005E2695">
      <w:pPr>
        <w:pStyle w:val="110"/>
        <w:rPr>
          <w:sz w:val="22"/>
          <w:szCs w:val="22"/>
        </w:rPr>
      </w:pPr>
      <w:r w:rsidRPr="00753F34">
        <w:rPr>
          <w:sz w:val="22"/>
          <w:szCs w:val="22"/>
        </w:rPr>
        <w:t>В целях соблюдения законодательства Российской Федерации,</w:t>
      </w:r>
      <w:r w:rsidR="00162777" w:rsidRPr="00753F34">
        <w:rPr>
          <w:sz w:val="22"/>
          <w:szCs w:val="22"/>
        </w:rPr>
        <w:t xml:space="preserve"> а т</w:t>
      </w:r>
      <w:r w:rsidRPr="00753F34">
        <w:rPr>
          <w:sz w:val="22"/>
          <w:szCs w:val="22"/>
        </w:rPr>
        <w:t>акже</w:t>
      </w:r>
      <w:r w:rsidR="00162777" w:rsidRPr="00753F34">
        <w:rPr>
          <w:sz w:val="22"/>
          <w:szCs w:val="22"/>
        </w:rPr>
        <w:t xml:space="preserve"> с с</w:t>
      </w:r>
      <w:r w:rsidRPr="00753F34">
        <w:rPr>
          <w:sz w:val="22"/>
          <w:szCs w:val="22"/>
        </w:rPr>
        <w:t>огласия субъектов персональных данных, для достижения целей обработки Оператор,</w:t>
      </w:r>
      <w:r w:rsidR="00162777" w:rsidRPr="00753F34">
        <w:rPr>
          <w:sz w:val="22"/>
          <w:szCs w:val="22"/>
        </w:rPr>
        <w:t xml:space="preserve"> в х</w:t>
      </w:r>
      <w:r w:rsidRPr="00753F34">
        <w:rPr>
          <w:sz w:val="22"/>
          <w:szCs w:val="22"/>
        </w:rPr>
        <w:t>оде своей деятельности</w:t>
      </w:r>
      <w:r w:rsidR="00162777" w:rsidRPr="00753F34">
        <w:rPr>
          <w:sz w:val="22"/>
          <w:szCs w:val="22"/>
        </w:rPr>
        <w:t xml:space="preserve"> в п</w:t>
      </w:r>
      <w:r w:rsidRPr="00753F34">
        <w:rPr>
          <w:sz w:val="22"/>
          <w:szCs w:val="22"/>
        </w:rPr>
        <w:t>раве предоставлять персональные данные третьим лицам.</w:t>
      </w:r>
      <w:r w:rsidR="005E2695" w:rsidRPr="00753F34">
        <w:rPr>
          <w:sz w:val="22"/>
          <w:szCs w:val="22"/>
        </w:rPr>
        <w:t xml:space="preserve"> Сведения</w:t>
      </w:r>
      <w:r w:rsidR="00162777" w:rsidRPr="00753F34">
        <w:rPr>
          <w:sz w:val="22"/>
          <w:szCs w:val="22"/>
        </w:rPr>
        <w:t xml:space="preserve"> о т</w:t>
      </w:r>
      <w:r w:rsidR="005E2695" w:rsidRPr="00753F34">
        <w:rPr>
          <w:sz w:val="22"/>
          <w:szCs w:val="22"/>
        </w:rPr>
        <w:t>ретьих лицах, участвующих</w:t>
      </w:r>
      <w:r w:rsidR="00162777" w:rsidRPr="00753F34">
        <w:rPr>
          <w:sz w:val="22"/>
          <w:szCs w:val="22"/>
        </w:rPr>
        <w:t xml:space="preserve"> в о</w:t>
      </w:r>
      <w:r w:rsidR="005E2695" w:rsidRPr="00753F34">
        <w:rPr>
          <w:sz w:val="22"/>
          <w:szCs w:val="22"/>
        </w:rPr>
        <w:t>бработке персональных данных:</w:t>
      </w:r>
    </w:p>
    <w:p w14:paraId="4B2742A1" w14:textId="77777777" w:rsidR="00183021" w:rsidRPr="00753F34" w:rsidRDefault="00183021" w:rsidP="005E2695">
      <w:pPr>
        <w:pStyle w:val="111"/>
        <w:rPr>
          <w:sz w:val="22"/>
          <w:szCs w:val="22"/>
        </w:rPr>
      </w:pPr>
      <w:r w:rsidRPr="00753F34">
        <w:rPr>
          <w:sz w:val="22"/>
          <w:szCs w:val="22"/>
        </w:rPr>
        <w:t>Персональные данные работников: для сдачи отчётности</w:t>
      </w:r>
      <w:r w:rsidR="00162777" w:rsidRPr="00753F34">
        <w:rPr>
          <w:sz w:val="22"/>
          <w:szCs w:val="22"/>
        </w:rPr>
        <w:t xml:space="preserve"> в к</w:t>
      </w:r>
      <w:r w:rsidRPr="00753F34">
        <w:rPr>
          <w:sz w:val="22"/>
          <w:szCs w:val="22"/>
        </w:rPr>
        <w:t>онтролирующие органы или</w:t>
      </w:r>
      <w:r w:rsidR="00162777" w:rsidRPr="00753F34">
        <w:rPr>
          <w:sz w:val="22"/>
          <w:szCs w:val="22"/>
        </w:rPr>
        <w:t xml:space="preserve"> их с</w:t>
      </w:r>
      <w:r w:rsidRPr="00753F34">
        <w:rPr>
          <w:sz w:val="22"/>
          <w:szCs w:val="22"/>
        </w:rPr>
        <w:t>труктурные подразделения (Пенсионный фонд Российской федерации, Федеральная налоговая служба, Фонд Социального Страхования Российской Федерации, Пенсионный Фонд Российской Федерации);</w:t>
      </w:r>
    </w:p>
    <w:p w14:paraId="3C33F6E0" w14:textId="77777777" w:rsidR="005E2695" w:rsidRPr="00753F34" w:rsidRDefault="005E2695" w:rsidP="005E2695">
      <w:pPr>
        <w:pStyle w:val="111"/>
        <w:rPr>
          <w:sz w:val="22"/>
          <w:szCs w:val="22"/>
        </w:rPr>
      </w:pPr>
      <w:r w:rsidRPr="00753F34">
        <w:rPr>
          <w:sz w:val="22"/>
          <w:szCs w:val="22"/>
        </w:rPr>
        <w:t>Персональные данные клиентов и</w:t>
      </w:r>
      <w:r w:rsidR="00162777" w:rsidRPr="00753F34">
        <w:rPr>
          <w:sz w:val="22"/>
          <w:szCs w:val="22"/>
        </w:rPr>
        <w:t> </w:t>
      </w:r>
      <w:r w:rsidRPr="00753F34">
        <w:rPr>
          <w:sz w:val="22"/>
          <w:szCs w:val="22"/>
        </w:rPr>
        <w:t>контрагентов оператора (Физические лица), представителей/работников клиентов и</w:t>
      </w:r>
      <w:r w:rsidR="00162777" w:rsidRPr="00753F34">
        <w:rPr>
          <w:sz w:val="22"/>
          <w:szCs w:val="22"/>
        </w:rPr>
        <w:t> </w:t>
      </w:r>
      <w:r w:rsidRPr="00753F34">
        <w:rPr>
          <w:sz w:val="22"/>
          <w:szCs w:val="22"/>
        </w:rPr>
        <w:t>контрагентов Оператора:</w:t>
      </w:r>
      <w:r w:rsidR="00162777" w:rsidRPr="00753F34">
        <w:rPr>
          <w:sz w:val="22"/>
          <w:szCs w:val="22"/>
        </w:rPr>
        <w:t xml:space="preserve"> в службы доставки и иные организации для выполнения договорных обязательств между Оператором и перечисленными выше субъектами персональных данных;</w:t>
      </w:r>
    </w:p>
    <w:p w14:paraId="3092C7CB" w14:textId="77777777" w:rsidR="005E2695" w:rsidRPr="00753F34" w:rsidRDefault="00415F9F" w:rsidP="005E2695">
      <w:pPr>
        <w:pStyle w:val="111"/>
        <w:rPr>
          <w:sz w:val="22"/>
          <w:szCs w:val="22"/>
        </w:rPr>
      </w:pPr>
      <w:r w:rsidRPr="00753F34">
        <w:rPr>
          <w:sz w:val="22"/>
          <w:szCs w:val="22"/>
        </w:rPr>
        <w:t>Работников</w:t>
      </w:r>
      <w:r w:rsidR="00162777" w:rsidRPr="00753F34">
        <w:rPr>
          <w:sz w:val="22"/>
          <w:szCs w:val="22"/>
        </w:rPr>
        <w:t xml:space="preserve"> и л</w:t>
      </w:r>
      <w:r w:rsidR="00183021" w:rsidRPr="00753F34">
        <w:rPr>
          <w:sz w:val="22"/>
          <w:szCs w:val="22"/>
        </w:rPr>
        <w:t>иц, ими</w:t>
      </w:r>
      <w:r w:rsidR="00162777" w:rsidRPr="00753F34">
        <w:rPr>
          <w:sz w:val="22"/>
          <w:szCs w:val="22"/>
        </w:rPr>
        <w:t xml:space="preserve"> не я</w:t>
      </w:r>
      <w:r w:rsidR="00183021" w:rsidRPr="00753F34">
        <w:rPr>
          <w:sz w:val="22"/>
          <w:szCs w:val="22"/>
        </w:rPr>
        <w:t>вляющимися: при получении,</w:t>
      </w:r>
      <w:r w:rsidR="00162777" w:rsidRPr="00753F34">
        <w:rPr>
          <w:sz w:val="22"/>
          <w:szCs w:val="22"/>
        </w:rPr>
        <w:t xml:space="preserve"> в р</w:t>
      </w:r>
      <w:r w:rsidR="00183021" w:rsidRPr="00753F34">
        <w:rPr>
          <w:sz w:val="22"/>
          <w:szCs w:val="22"/>
        </w:rPr>
        <w:t>амках установленных полномочий, мотивированных запросов органам прокуратуры, правоохранительным органам, органам безопасности, государственным инспекторам труда при осуществлении ими государственного надзора</w:t>
      </w:r>
      <w:r w:rsidR="00162777" w:rsidRPr="00753F34">
        <w:rPr>
          <w:sz w:val="22"/>
          <w:szCs w:val="22"/>
        </w:rPr>
        <w:t xml:space="preserve"> и к</w:t>
      </w:r>
      <w:r w:rsidR="00183021" w:rsidRPr="00753F34">
        <w:rPr>
          <w:sz w:val="22"/>
          <w:szCs w:val="22"/>
        </w:rPr>
        <w:t>онтроля</w:t>
      </w:r>
      <w:r w:rsidR="00162777" w:rsidRPr="00753F34">
        <w:rPr>
          <w:sz w:val="22"/>
          <w:szCs w:val="22"/>
        </w:rPr>
        <w:t xml:space="preserve"> за с</w:t>
      </w:r>
      <w:r w:rsidR="00183021" w:rsidRPr="00753F34">
        <w:rPr>
          <w:sz w:val="22"/>
          <w:szCs w:val="22"/>
        </w:rPr>
        <w:t>облюдением трудового законодательства</w:t>
      </w:r>
      <w:r w:rsidR="00162777" w:rsidRPr="00753F34">
        <w:rPr>
          <w:sz w:val="22"/>
          <w:szCs w:val="22"/>
        </w:rPr>
        <w:t xml:space="preserve"> и и</w:t>
      </w:r>
      <w:r w:rsidR="00183021" w:rsidRPr="00753F34">
        <w:rPr>
          <w:sz w:val="22"/>
          <w:szCs w:val="22"/>
        </w:rPr>
        <w:t>ных органов, уполномоченным запрашивать информацию</w:t>
      </w:r>
      <w:r w:rsidR="00162777" w:rsidRPr="00753F34">
        <w:rPr>
          <w:sz w:val="22"/>
          <w:szCs w:val="22"/>
        </w:rPr>
        <w:t xml:space="preserve"> о р</w:t>
      </w:r>
      <w:r w:rsidR="00183021" w:rsidRPr="00753F34">
        <w:rPr>
          <w:sz w:val="22"/>
          <w:szCs w:val="22"/>
        </w:rPr>
        <w:t>аботниках</w:t>
      </w:r>
      <w:r w:rsidR="00162777" w:rsidRPr="00753F34">
        <w:rPr>
          <w:sz w:val="22"/>
          <w:szCs w:val="22"/>
        </w:rPr>
        <w:t xml:space="preserve"> в с</w:t>
      </w:r>
      <w:r w:rsidR="00183021" w:rsidRPr="00753F34">
        <w:rPr>
          <w:sz w:val="22"/>
          <w:szCs w:val="22"/>
        </w:rPr>
        <w:t>оответствии</w:t>
      </w:r>
      <w:r w:rsidR="00162777" w:rsidRPr="00753F34">
        <w:rPr>
          <w:sz w:val="22"/>
          <w:szCs w:val="22"/>
        </w:rPr>
        <w:t xml:space="preserve"> с к</w:t>
      </w:r>
      <w:r w:rsidR="00183021" w:rsidRPr="00753F34">
        <w:rPr>
          <w:sz w:val="22"/>
          <w:szCs w:val="22"/>
        </w:rPr>
        <w:t>омпетенцией, предусмотренной законодательством Российской Федерации.</w:t>
      </w:r>
    </w:p>
    <w:p w14:paraId="0A07771D" w14:textId="77777777" w:rsidR="005E2695" w:rsidRPr="00753F34" w:rsidRDefault="005E2695" w:rsidP="005E2695">
      <w:pPr>
        <w:pStyle w:val="110"/>
        <w:rPr>
          <w:sz w:val="22"/>
          <w:szCs w:val="22"/>
        </w:rPr>
      </w:pPr>
      <w:r w:rsidRPr="00753F34">
        <w:rPr>
          <w:sz w:val="22"/>
          <w:szCs w:val="22"/>
        </w:rPr>
        <w:t>Оператор при обработке персональных данных принимает необходимые правовые, организационные</w:t>
      </w:r>
      <w:r w:rsidR="00162777" w:rsidRPr="00753F34">
        <w:rPr>
          <w:sz w:val="22"/>
          <w:szCs w:val="22"/>
        </w:rPr>
        <w:t xml:space="preserve"> и т</w:t>
      </w:r>
      <w:r w:rsidRPr="00753F34">
        <w:rPr>
          <w:sz w:val="22"/>
          <w:szCs w:val="22"/>
        </w:rPr>
        <w:t>ехнические меры или обеспечивать</w:t>
      </w:r>
      <w:r w:rsidR="00162777" w:rsidRPr="00753F34">
        <w:rPr>
          <w:sz w:val="22"/>
          <w:szCs w:val="22"/>
        </w:rPr>
        <w:t xml:space="preserve"> их п</w:t>
      </w:r>
      <w:r w:rsidRPr="00753F34">
        <w:rPr>
          <w:sz w:val="22"/>
          <w:szCs w:val="22"/>
        </w:rPr>
        <w:t>ринятие для защиты персональных данных</w:t>
      </w:r>
      <w:r w:rsidR="00162777" w:rsidRPr="00753F34">
        <w:rPr>
          <w:sz w:val="22"/>
          <w:szCs w:val="22"/>
        </w:rPr>
        <w:t xml:space="preserve"> от н</w:t>
      </w:r>
      <w:r w:rsidRPr="00753F34">
        <w:rPr>
          <w:sz w:val="22"/>
          <w:szCs w:val="22"/>
        </w:rPr>
        <w:t>еправомерного или случайного доступа</w:t>
      </w:r>
      <w:r w:rsidR="00162777" w:rsidRPr="00753F34">
        <w:rPr>
          <w:sz w:val="22"/>
          <w:szCs w:val="22"/>
        </w:rPr>
        <w:t xml:space="preserve"> к н</w:t>
      </w:r>
      <w:r w:rsidRPr="00753F34">
        <w:rPr>
          <w:sz w:val="22"/>
          <w:szCs w:val="22"/>
        </w:rPr>
        <w:t>им, уничтожения, изменения, блокирования, копирования, предоставления, распространения персональных данных,</w:t>
      </w:r>
      <w:r w:rsidR="00162777" w:rsidRPr="00753F34">
        <w:rPr>
          <w:sz w:val="22"/>
          <w:szCs w:val="22"/>
        </w:rPr>
        <w:t xml:space="preserve"> а т</w:t>
      </w:r>
      <w:r w:rsidRPr="00753F34">
        <w:rPr>
          <w:sz w:val="22"/>
          <w:szCs w:val="22"/>
        </w:rPr>
        <w:t>акже</w:t>
      </w:r>
      <w:r w:rsidR="00162777" w:rsidRPr="00753F34">
        <w:rPr>
          <w:sz w:val="22"/>
          <w:szCs w:val="22"/>
        </w:rPr>
        <w:t xml:space="preserve"> от и</w:t>
      </w:r>
      <w:r w:rsidRPr="00753F34">
        <w:rPr>
          <w:sz w:val="22"/>
          <w:szCs w:val="22"/>
        </w:rPr>
        <w:t>ных неправомерных действий</w:t>
      </w:r>
      <w:r w:rsidR="00162777" w:rsidRPr="00753F34">
        <w:rPr>
          <w:sz w:val="22"/>
          <w:szCs w:val="22"/>
        </w:rPr>
        <w:t xml:space="preserve"> в о</w:t>
      </w:r>
      <w:r w:rsidRPr="00753F34">
        <w:rPr>
          <w:sz w:val="22"/>
          <w:szCs w:val="22"/>
        </w:rPr>
        <w:t>тношении персональных данных. Обеспечение безопасности достигается:</w:t>
      </w:r>
    </w:p>
    <w:p w14:paraId="5B714822" w14:textId="77777777" w:rsidR="005E2695" w:rsidRPr="00753F34" w:rsidRDefault="005E2695" w:rsidP="005E2695">
      <w:pPr>
        <w:pStyle w:val="111"/>
        <w:rPr>
          <w:sz w:val="22"/>
          <w:szCs w:val="22"/>
        </w:rPr>
      </w:pPr>
      <w:r w:rsidRPr="00753F34">
        <w:rPr>
          <w:sz w:val="22"/>
          <w:szCs w:val="22"/>
        </w:rPr>
        <w:t>Определением угроз безопасности персональных данных при</w:t>
      </w:r>
      <w:r w:rsidR="00162777" w:rsidRPr="00753F34">
        <w:rPr>
          <w:sz w:val="22"/>
          <w:szCs w:val="22"/>
        </w:rPr>
        <w:t xml:space="preserve"> их о</w:t>
      </w:r>
      <w:r w:rsidRPr="00753F34">
        <w:rPr>
          <w:sz w:val="22"/>
          <w:szCs w:val="22"/>
        </w:rPr>
        <w:t>бработке</w:t>
      </w:r>
      <w:r w:rsidR="00162777" w:rsidRPr="00753F34">
        <w:rPr>
          <w:sz w:val="22"/>
          <w:szCs w:val="22"/>
        </w:rPr>
        <w:t xml:space="preserve"> в и</w:t>
      </w:r>
      <w:r w:rsidRPr="00753F34">
        <w:rPr>
          <w:sz w:val="22"/>
          <w:szCs w:val="22"/>
        </w:rPr>
        <w:t>нформационных системах персональных данных;</w:t>
      </w:r>
    </w:p>
    <w:p w14:paraId="23E92DD3" w14:textId="77777777" w:rsidR="005E2695" w:rsidRPr="00753F34" w:rsidRDefault="005E2695" w:rsidP="005E2695">
      <w:pPr>
        <w:pStyle w:val="111"/>
        <w:rPr>
          <w:sz w:val="22"/>
          <w:szCs w:val="22"/>
        </w:rPr>
      </w:pPr>
      <w:r w:rsidRPr="00753F34">
        <w:rPr>
          <w:sz w:val="22"/>
          <w:szCs w:val="22"/>
        </w:rPr>
        <w:lastRenderedPageBreak/>
        <w:t>Применением организационных</w:t>
      </w:r>
      <w:r w:rsidR="00162777" w:rsidRPr="00753F34">
        <w:rPr>
          <w:sz w:val="22"/>
          <w:szCs w:val="22"/>
        </w:rPr>
        <w:t xml:space="preserve"> и т</w:t>
      </w:r>
      <w:r w:rsidRPr="00753F34">
        <w:rPr>
          <w:sz w:val="22"/>
          <w:szCs w:val="22"/>
        </w:rPr>
        <w:t>ехнических мер</w:t>
      </w:r>
      <w:r w:rsidR="00162777" w:rsidRPr="00753F34">
        <w:rPr>
          <w:sz w:val="22"/>
          <w:szCs w:val="22"/>
        </w:rPr>
        <w:t xml:space="preserve"> по о</w:t>
      </w:r>
      <w:r w:rsidRPr="00753F34">
        <w:rPr>
          <w:sz w:val="22"/>
          <w:szCs w:val="22"/>
        </w:rPr>
        <w:t>беспечению безопасности персональных данных при</w:t>
      </w:r>
      <w:r w:rsidR="00162777" w:rsidRPr="00753F34">
        <w:rPr>
          <w:sz w:val="22"/>
          <w:szCs w:val="22"/>
        </w:rPr>
        <w:t xml:space="preserve"> их о</w:t>
      </w:r>
      <w:r w:rsidRPr="00753F34">
        <w:rPr>
          <w:sz w:val="22"/>
          <w:szCs w:val="22"/>
        </w:rPr>
        <w:t>бработке</w:t>
      </w:r>
      <w:r w:rsidR="00162777" w:rsidRPr="00753F34">
        <w:rPr>
          <w:sz w:val="22"/>
          <w:szCs w:val="22"/>
        </w:rPr>
        <w:t xml:space="preserve"> в и</w:t>
      </w:r>
      <w:r w:rsidRPr="00753F34">
        <w:rPr>
          <w:sz w:val="22"/>
          <w:szCs w:val="22"/>
        </w:rPr>
        <w:t>нформационных системах персональных данных, необходимых для выполнения требований</w:t>
      </w:r>
      <w:r w:rsidR="00162777" w:rsidRPr="00753F34">
        <w:rPr>
          <w:sz w:val="22"/>
          <w:szCs w:val="22"/>
        </w:rPr>
        <w:t xml:space="preserve"> к з</w:t>
      </w:r>
      <w:r w:rsidRPr="00753F34">
        <w:rPr>
          <w:sz w:val="22"/>
          <w:szCs w:val="22"/>
        </w:rPr>
        <w:t>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438FB997" w14:textId="77777777" w:rsidR="005E2695" w:rsidRPr="00753F34" w:rsidRDefault="005E2695" w:rsidP="005E2695">
      <w:pPr>
        <w:pStyle w:val="111"/>
        <w:rPr>
          <w:sz w:val="22"/>
          <w:szCs w:val="22"/>
        </w:rPr>
      </w:pPr>
      <w:r w:rsidRPr="00753F34">
        <w:rPr>
          <w:sz w:val="22"/>
          <w:szCs w:val="22"/>
        </w:rPr>
        <w:t>Применением прошедших</w:t>
      </w:r>
      <w:r w:rsidR="00162777" w:rsidRPr="00753F34">
        <w:rPr>
          <w:sz w:val="22"/>
          <w:szCs w:val="22"/>
        </w:rPr>
        <w:t xml:space="preserve"> в у</w:t>
      </w:r>
      <w:r w:rsidRPr="00753F34">
        <w:rPr>
          <w:sz w:val="22"/>
          <w:szCs w:val="22"/>
        </w:rPr>
        <w:t>становленном порядке процедуру оценки соответствия средств защиты информации;</w:t>
      </w:r>
    </w:p>
    <w:p w14:paraId="7BCFA9B2" w14:textId="77777777" w:rsidR="005E2695" w:rsidRPr="00753F34" w:rsidRDefault="005E2695" w:rsidP="005E2695">
      <w:pPr>
        <w:pStyle w:val="111"/>
        <w:rPr>
          <w:sz w:val="22"/>
          <w:szCs w:val="22"/>
        </w:rPr>
      </w:pPr>
      <w:r w:rsidRPr="00753F34">
        <w:rPr>
          <w:sz w:val="22"/>
          <w:szCs w:val="22"/>
        </w:rPr>
        <w:t>Обнаружением фактов несанкционированного доступа</w:t>
      </w:r>
      <w:r w:rsidR="00162777" w:rsidRPr="00753F34">
        <w:rPr>
          <w:sz w:val="22"/>
          <w:szCs w:val="22"/>
        </w:rPr>
        <w:t xml:space="preserve"> к п</w:t>
      </w:r>
      <w:r w:rsidRPr="00753F34">
        <w:rPr>
          <w:sz w:val="22"/>
          <w:szCs w:val="22"/>
        </w:rPr>
        <w:t>ерсональным данным</w:t>
      </w:r>
      <w:r w:rsidR="00162777" w:rsidRPr="00753F34">
        <w:rPr>
          <w:sz w:val="22"/>
          <w:szCs w:val="22"/>
        </w:rPr>
        <w:t xml:space="preserve"> и п</w:t>
      </w:r>
      <w:r w:rsidRPr="00753F34">
        <w:rPr>
          <w:sz w:val="22"/>
          <w:szCs w:val="22"/>
        </w:rPr>
        <w:t>ринятием мер;</w:t>
      </w:r>
    </w:p>
    <w:p w14:paraId="68AE1BAE" w14:textId="77777777" w:rsidR="005E2695" w:rsidRPr="00753F34" w:rsidRDefault="005E2695" w:rsidP="005E2695">
      <w:pPr>
        <w:pStyle w:val="111"/>
        <w:rPr>
          <w:sz w:val="22"/>
          <w:szCs w:val="22"/>
        </w:rPr>
      </w:pPr>
      <w:r w:rsidRPr="00753F34">
        <w:rPr>
          <w:sz w:val="22"/>
          <w:szCs w:val="22"/>
        </w:rPr>
        <w:t>Восстановлением персональных данных, модифицированных или уничтоженных вследствие несанкционированного доступа</w:t>
      </w:r>
      <w:r w:rsidR="00162777" w:rsidRPr="00753F34">
        <w:rPr>
          <w:sz w:val="22"/>
          <w:szCs w:val="22"/>
        </w:rPr>
        <w:t xml:space="preserve"> к н</w:t>
      </w:r>
      <w:r w:rsidRPr="00753F34">
        <w:rPr>
          <w:sz w:val="22"/>
          <w:szCs w:val="22"/>
        </w:rPr>
        <w:t>им;</w:t>
      </w:r>
    </w:p>
    <w:p w14:paraId="7A68D286" w14:textId="77777777" w:rsidR="005E2695" w:rsidRPr="00753F34" w:rsidRDefault="005E2695" w:rsidP="005E2695">
      <w:pPr>
        <w:pStyle w:val="111"/>
        <w:rPr>
          <w:sz w:val="22"/>
          <w:szCs w:val="22"/>
        </w:rPr>
      </w:pPr>
      <w:r w:rsidRPr="00753F34">
        <w:rPr>
          <w:sz w:val="22"/>
          <w:szCs w:val="22"/>
        </w:rPr>
        <w:t>Установлением правил доступа</w:t>
      </w:r>
      <w:r w:rsidR="00162777" w:rsidRPr="00753F34">
        <w:rPr>
          <w:sz w:val="22"/>
          <w:szCs w:val="22"/>
        </w:rPr>
        <w:t xml:space="preserve"> к п</w:t>
      </w:r>
      <w:r w:rsidRPr="00753F34">
        <w:rPr>
          <w:sz w:val="22"/>
          <w:szCs w:val="22"/>
        </w:rPr>
        <w:t>ерсональным данным, обрабатываемым</w:t>
      </w:r>
      <w:r w:rsidR="00162777" w:rsidRPr="00753F34">
        <w:rPr>
          <w:sz w:val="22"/>
          <w:szCs w:val="22"/>
        </w:rPr>
        <w:t xml:space="preserve"> в и</w:t>
      </w:r>
      <w:r w:rsidRPr="00753F34">
        <w:rPr>
          <w:sz w:val="22"/>
          <w:szCs w:val="22"/>
        </w:rPr>
        <w:t>нформационной системе персональных данных,</w:t>
      </w:r>
      <w:r w:rsidR="00162777" w:rsidRPr="00753F34">
        <w:rPr>
          <w:sz w:val="22"/>
          <w:szCs w:val="22"/>
        </w:rPr>
        <w:t xml:space="preserve"> а т</w:t>
      </w:r>
      <w:r w:rsidRPr="00753F34">
        <w:rPr>
          <w:sz w:val="22"/>
          <w:szCs w:val="22"/>
        </w:rPr>
        <w:t>акже обеспечением регистрации</w:t>
      </w:r>
      <w:r w:rsidR="00162777" w:rsidRPr="00753F34">
        <w:rPr>
          <w:sz w:val="22"/>
          <w:szCs w:val="22"/>
        </w:rPr>
        <w:t xml:space="preserve"> и у</w:t>
      </w:r>
      <w:r w:rsidRPr="00753F34">
        <w:rPr>
          <w:sz w:val="22"/>
          <w:szCs w:val="22"/>
        </w:rPr>
        <w:t>чета всех действий, совершаемых</w:t>
      </w:r>
      <w:r w:rsidR="00162777" w:rsidRPr="00753F34">
        <w:rPr>
          <w:sz w:val="22"/>
          <w:szCs w:val="22"/>
        </w:rPr>
        <w:t xml:space="preserve"> с п</w:t>
      </w:r>
      <w:r w:rsidRPr="00753F34">
        <w:rPr>
          <w:sz w:val="22"/>
          <w:szCs w:val="22"/>
        </w:rPr>
        <w:t>ерсональными данными</w:t>
      </w:r>
      <w:r w:rsidR="00162777" w:rsidRPr="00753F34">
        <w:rPr>
          <w:sz w:val="22"/>
          <w:szCs w:val="22"/>
        </w:rPr>
        <w:t xml:space="preserve"> в и</w:t>
      </w:r>
      <w:r w:rsidRPr="00753F34">
        <w:rPr>
          <w:sz w:val="22"/>
          <w:szCs w:val="22"/>
        </w:rPr>
        <w:t>нформационной системе персональных данных;</w:t>
      </w:r>
    </w:p>
    <w:p w14:paraId="22616999" w14:textId="77777777" w:rsidR="005E2695" w:rsidRPr="00753F34" w:rsidRDefault="005E2695" w:rsidP="005E2695">
      <w:pPr>
        <w:pStyle w:val="111"/>
        <w:rPr>
          <w:sz w:val="22"/>
          <w:szCs w:val="22"/>
        </w:rPr>
      </w:pPr>
      <w:r w:rsidRPr="00753F34">
        <w:rPr>
          <w:sz w:val="22"/>
          <w:szCs w:val="22"/>
        </w:rPr>
        <w:t>Контролем</w:t>
      </w:r>
      <w:r w:rsidR="00162777" w:rsidRPr="00753F34">
        <w:rPr>
          <w:sz w:val="22"/>
          <w:szCs w:val="22"/>
        </w:rPr>
        <w:t xml:space="preserve"> за п</w:t>
      </w:r>
      <w:r w:rsidRPr="00753F34">
        <w:rPr>
          <w:sz w:val="22"/>
          <w:szCs w:val="22"/>
        </w:rPr>
        <w:t>ринимаемыми мерами</w:t>
      </w:r>
      <w:r w:rsidR="00162777" w:rsidRPr="00753F34">
        <w:rPr>
          <w:sz w:val="22"/>
          <w:szCs w:val="22"/>
        </w:rPr>
        <w:t xml:space="preserve"> по о</w:t>
      </w:r>
      <w:r w:rsidRPr="00753F34">
        <w:rPr>
          <w:sz w:val="22"/>
          <w:szCs w:val="22"/>
        </w:rPr>
        <w:t>беспечению безопасности персональных данных</w:t>
      </w:r>
      <w:r w:rsidR="00162777" w:rsidRPr="00753F34">
        <w:rPr>
          <w:sz w:val="22"/>
          <w:szCs w:val="22"/>
        </w:rPr>
        <w:t xml:space="preserve"> и у</w:t>
      </w:r>
      <w:r w:rsidRPr="00753F34">
        <w:rPr>
          <w:sz w:val="22"/>
          <w:szCs w:val="22"/>
        </w:rPr>
        <w:t>ровня защищенности информационных систем персональных данных.</w:t>
      </w:r>
    </w:p>
    <w:p w14:paraId="0E1CE36F" w14:textId="77777777" w:rsidR="00363AA9" w:rsidRPr="00753F34" w:rsidRDefault="002058E7" w:rsidP="00363AA9">
      <w:pPr>
        <w:pStyle w:val="110"/>
        <w:rPr>
          <w:sz w:val="22"/>
          <w:szCs w:val="22"/>
        </w:rPr>
      </w:pPr>
      <w:r w:rsidRPr="00753F34">
        <w:rPr>
          <w:sz w:val="22"/>
          <w:szCs w:val="22"/>
        </w:rPr>
        <w:t>Оператор осуществляет хранение персональных данных</w:t>
      </w:r>
      <w:r w:rsidR="00162777" w:rsidRPr="00753F34">
        <w:rPr>
          <w:sz w:val="22"/>
          <w:szCs w:val="22"/>
        </w:rPr>
        <w:t xml:space="preserve"> в с</w:t>
      </w:r>
      <w:r w:rsidRPr="00753F34">
        <w:rPr>
          <w:sz w:val="22"/>
          <w:szCs w:val="22"/>
        </w:rPr>
        <w:t>оответствии</w:t>
      </w:r>
      <w:r w:rsidR="00162777" w:rsidRPr="00753F34">
        <w:rPr>
          <w:sz w:val="22"/>
          <w:szCs w:val="22"/>
        </w:rPr>
        <w:t xml:space="preserve"> с д</w:t>
      </w:r>
      <w:r w:rsidRPr="00753F34">
        <w:rPr>
          <w:sz w:val="22"/>
          <w:szCs w:val="22"/>
        </w:rPr>
        <w:t>ействующим законодательством Российской Федерации</w:t>
      </w:r>
      <w:r w:rsidR="00162777" w:rsidRPr="00753F34">
        <w:rPr>
          <w:sz w:val="22"/>
          <w:szCs w:val="22"/>
        </w:rPr>
        <w:t xml:space="preserve"> в ф</w:t>
      </w:r>
      <w:r w:rsidR="00363AA9" w:rsidRPr="00753F34">
        <w:rPr>
          <w:sz w:val="22"/>
          <w:szCs w:val="22"/>
        </w:rPr>
        <w:t>орме, позволяющей определить субъекта персональных данных</w:t>
      </w:r>
      <w:r w:rsidR="00162777" w:rsidRPr="00753F34">
        <w:rPr>
          <w:sz w:val="22"/>
          <w:szCs w:val="22"/>
        </w:rPr>
        <w:t xml:space="preserve"> не д</w:t>
      </w:r>
      <w:r w:rsidR="00363AA9" w:rsidRPr="00753F34">
        <w:rPr>
          <w:sz w:val="22"/>
          <w:szCs w:val="22"/>
        </w:rPr>
        <w:t>ольше, чем этого требуют цели обработки персональных данных, кроме случаев, когда срок хранения персональных данных</w:t>
      </w:r>
      <w:r w:rsidR="00162777" w:rsidRPr="00753F34">
        <w:rPr>
          <w:sz w:val="22"/>
          <w:szCs w:val="22"/>
        </w:rPr>
        <w:t xml:space="preserve"> не у</w:t>
      </w:r>
      <w:r w:rsidR="00363AA9" w:rsidRPr="00753F34">
        <w:rPr>
          <w:sz w:val="22"/>
          <w:szCs w:val="22"/>
        </w:rPr>
        <w:t>становлен федеральным законом, договором, стороной которого, выгодоприобретателем или поручителем</w:t>
      </w:r>
      <w:r w:rsidR="00162777" w:rsidRPr="00753F34">
        <w:rPr>
          <w:sz w:val="22"/>
          <w:szCs w:val="22"/>
        </w:rPr>
        <w:t xml:space="preserve"> по к</w:t>
      </w:r>
      <w:r w:rsidR="00363AA9" w:rsidRPr="00753F34">
        <w:rPr>
          <w:sz w:val="22"/>
          <w:szCs w:val="22"/>
        </w:rPr>
        <w:t>оторому является субъект персональных данных.</w:t>
      </w:r>
    </w:p>
    <w:p w14:paraId="054DCC6E" w14:textId="77777777" w:rsidR="00415F9F" w:rsidRPr="00753F34" w:rsidRDefault="002058E7" w:rsidP="002058E7">
      <w:pPr>
        <w:pStyle w:val="110"/>
        <w:rPr>
          <w:sz w:val="22"/>
          <w:szCs w:val="22"/>
        </w:rPr>
      </w:pPr>
      <w:r w:rsidRPr="00753F34">
        <w:rPr>
          <w:sz w:val="22"/>
          <w:szCs w:val="22"/>
        </w:rPr>
        <w:t>При осуществлении хранения персональных данных Оператор персональных данных использует базы данных, находящиеся</w:t>
      </w:r>
      <w:r w:rsidR="00162777" w:rsidRPr="00753F34">
        <w:rPr>
          <w:sz w:val="22"/>
          <w:szCs w:val="22"/>
        </w:rPr>
        <w:t xml:space="preserve"> на т</w:t>
      </w:r>
      <w:r w:rsidRPr="00753F34">
        <w:rPr>
          <w:sz w:val="22"/>
          <w:szCs w:val="22"/>
        </w:rPr>
        <w:t>ерритории Российской Федерации.</w:t>
      </w:r>
    </w:p>
    <w:p w14:paraId="14A846CB" w14:textId="77777777" w:rsidR="00363AA9" w:rsidRPr="00753F34" w:rsidRDefault="00363AA9" w:rsidP="00363AA9">
      <w:pPr>
        <w:pStyle w:val="11"/>
        <w:rPr>
          <w:sz w:val="22"/>
          <w:szCs w:val="22"/>
        </w:rPr>
      </w:pPr>
      <w:r w:rsidRPr="00753F34">
        <w:rPr>
          <w:sz w:val="22"/>
          <w:szCs w:val="22"/>
        </w:rPr>
        <w:t>Актуализация, исправление, удаление</w:t>
      </w:r>
      <w:r w:rsidR="00162777" w:rsidRPr="00753F34">
        <w:rPr>
          <w:sz w:val="22"/>
          <w:szCs w:val="22"/>
        </w:rPr>
        <w:t xml:space="preserve"> и у</w:t>
      </w:r>
      <w:r w:rsidRPr="00753F34">
        <w:rPr>
          <w:sz w:val="22"/>
          <w:szCs w:val="22"/>
        </w:rPr>
        <w:t>ничтожение персональных данных, ответы</w:t>
      </w:r>
      <w:r w:rsidR="00162777" w:rsidRPr="00753F34">
        <w:rPr>
          <w:sz w:val="22"/>
          <w:szCs w:val="22"/>
        </w:rPr>
        <w:t xml:space="preserve"> на з</w:t>
      </w:r>
      <w:r w:rsidRPr="00753F34">
        <w:rPr>
          <w:sz w:val="22"/>
          <w:szCs w:val="22"/>
        </w:rPr>
        <w:t>апросы субъектов</w:t>
      </w:r>
      <w:r w:rsidR="00162777" w:rsidRPr="00753F34">
        <w:rPr>
          <w:sz w:val="22"/>
          <w:szCs w:val="22"/>
        </w:rPr>
        <w:t xml:space="preserve"> на д</w:t>
      </w:r>
      <w:r w:rsidRPr="00753F34">
        <w:rPr>
          <w:sz w:val="22"/>
          <w:szCs w:val="22"/>
        </w:rPr>
        <w:t>оступ</w:t>
      </w:r>
      <w:r w:rsidR="00162777" w:rsidRPr="00753F34">
        <w:rPr>
          <w:sz w:val="22"/>
          <w:szCs w:val="22"/>
        </w:rPr>
        <w:t xml:space="preserve"> к п</w:t>
      </w:r>
      <w:r w:rsidRPr="00753F34">
        <w:rPr>
          <w:sz w:val="22"/>
          <w:szCs w:val="22"/>
        </w:rPr>
        <w:t>ерсональным данным</w:t>
      </w:r>
    </w:p>
    <w:p w14:paraId="16B0A161" w14:textId="77777777" w:rsidR="00363AA9" w:rsidRPr="00753F34" w:rsidRDefault="00363AA9" w:rsidP="00363AA9">
      <w:pPr>
        <w:pStyle w:val="110"/>
        <w:rPr>
          <w:rFonts w:eastAsiaTheme="majorEastAsia"/>
          <w:sz w:val="22"/>
          <w:szCs w:val="22"/>
        </w:rPr>
      </w:pPr>
      <w:r w:rsidRPr="00753F34">
        <w:rPr>
          <w:rFonts w:eastAsiaTheme="majorEastAsia"/>
          <w:sz w:val="22"/>
          <w:szCs w:val="22"/>
        </w:rPr>
        <w:t>В случае подтверждения факта неточности персональных данных или неправомерности</w:t>
      </w:r>
      <w:r w:rsidR="00162777" w:rsidRPr="00753F34">
        <w:rPr>
          <w:rFonts w:eastAsiaTheme="majorEastAsia"/>
          <w:sz w:val="22"/>
          <w:szCs w:val="22"/>
        </w:rPr>
        <w:t xml:space="preserve"> их о</w:t>
      </w:r>
      <w:r w:rsidRPr="00753F34">
        <w:rPr>
          <w:rFonts w:eastAsiaTheme="majorEastAsia"/>
          <w:sz w:val="22"/>
          <w:szCs w:val="22"/>
        </w:rPr>
        <w:t>бработки, персональные данные подлежат</w:t>
      </w:r>
      <w:r w:rsidR="00162777" w:rsidRPr="00753F34">
        <w:rPr>
          <w:rFonts w:eastAsiaTheme="majorEastAsia"/>
          <w:sz w:val="22"/>
          <w:szCs w:val="22"/>
        </w:rPr>
        <w:t xml:space="preserve"> их а</w:t>
      </w:r>
      <w:r w:rsidRPr="00753F34">
        <w:rPr>
          <w:rFonts w:eastAsiaTheme="majorEastAsia"/>
          <w:sz w:val="22"/>
          <w:szCs w:val="22"/>
        </w:rPr>
        <w:t xml:space="preserve">ктуализации </w:t>
      </w:r>
      <w:r w:rsidRPr="00753F34">
        <w:rPr>
          <w:sz w:val="22"/>
          <w:szCs w:val="22"/>
        </w:rPr>
        <w:t>О</w:t>
      </w:r>
      <w:r w:rsidRPr="00753F34">
        <w:rPr>
          <w:rFonts w:eastAsiaTheme="majorEastAsia"/>
          <w:sz w:val="22"/>
          <w:szCs w:val="22"/>
        </w:rPr>
        <w:t>ператором,</w:t>
      </w:r>
      <w:r w:rsidR="00162777" w:rsidRPr="00753F34">
        <w:rPr>
          <w:rFonts w:eastAsiaTheme="majorEastAsia"/>
          <w:sz w:val="22"/>
          <w:szCs w:val="22"/>
        </w:rPr>
        <w:t xml:space="preserve"> а о</w:t>
      </w:r>
      <w:r w:rsidRPr="00753F34">
        <w:rPr>
          <w:rFonts w:eastAsiaTheme="majorEastAsia"/>
          <w:sz w:val="22"/>
          <w:szCs w:val="22"/>
        </w:rPr>
        <w:t>бработка должна быть прекращена, соответственно.</w:t>
      </w:r>
    </w:p>
    <w:p w14:paraId="112BD298" w14:textId="784BF5B3" w:rsidR="00363AA9" w:rsidRPr="00753F34" w:rsidRDefault="00363AA9" w:rsidP="00363AA9">
      <w:pPr>
        <w:pStyle w:val="110"/>
        <w:rPr>
          <w:rFonts w:eastAsiaTheme="majorEastAsia"/>
          <w:sz w:val="22"/>
          <w:szCs w:val="22"/>
        </w:rPr>
      </w:pPr>
      <w:r w:rsidRPr="00753F34">
        <w:rPr>
          <w:rFonts w:eastAsiaTheme="majorEastAsia"/>
          <w:sz w:val="22"/>
          <w:szCs w:val="22"/>
        </w:rPr>
        <w:t>При достижении целей обработки персональных данных,</w:t>
      </w:r>
      <w:r w:rsidR="00162777" w:rsidRPr="00753F34">
        <w:rPr>
          <w:rFonts w:eastAsiaTheme="majorEastAsia"/>
          <w:sz w:val="22"/>
          <w:szCs w:val="22"/>
        </w:rPr>
        <w:t xml:space="preserve"> а т</w:t>
      </w:r>
      <w:r w:rsidRPr="00753F34">
        <w:rPr>
          <w:rFonts w:eastAsiaTheme="majorEastAsia"/>
          <w:sz w:val="22"/>
          <w:szCs w:val="22"/>
        </w:rPr>
        <w:t>акже</w:t>
      </w:r>
      <w:r w:rsidR="00162777" w:rsidRPr="00753F34">
        <w:rPr>
          <w:rFonts w:eastAsiaTheme="majorEastAsia"/>
          <w:sz w:val="22"/>
          <w:szCs w:val="22"/>
        </w:rPr>
        <w:t xml:space="preserve"> в с</w:t>
      </w:r>
      <w:r w:rsidRPr="00753F34">
        <w:rPr>
          <w:rFonts w:eastAsiaTheme="majorEastAsia"/>
          <w:sz w:val="22"/>
          <w:szCs w:val="22"/>
        </w:rPr>
        <w:t>лучае отзыва субъектом персональных данных согласия</w:t>
      </w:r>
      <w:r w:rsidR="00162777" w:rsidRPr="00753F34">
        <w:rPr>
          <w:rFonts w:eastAsiaTheme="majorEastAsia"/>
          <w:sz w:val="22"/>
          <w:szCs w:val="22"/>
        </w:rPr>
        <w:t xml:space="preserve"> на</w:t>
      </w:r>
      <w:r w:rsidR="00515B73" w:rsidRPr="00753F34">
        <w:rPr>
          <w:rFonts w:eastAsiaTheme="majorEastAsia"/>
          <w:sz w:val="22"/>
          <w:szCs w:val="22"/>
        </w:rPr>
        <w:t> их о</w:t>
      </w:r>
      <w:r w:rsidRPr="00753F34">
        <w:rPr>
          <w:rFonts w:eastAsiaTheme="majorEastAsia"/>
          <w:sz w:val="22"/>
          <w:szCs w:val="22"/>
        </w:rPr>
        <w:t>бработку персональные данные подлежат уничтожению, если:</w:t>
      </w:r>
    </w:p>
    <w:p w14:paraId="593AC837" w14:textId="77777777" w:rsidR="00363AA9" w:rsidRPr="00753F34" w:rsidRDefault="00363AA9" w:rsidP="00363AA9">
      <w:pPr>
        <w:pStyle w:val="a1"/>
        <w:rPr>
          <w:rFonts w:cs="Arial"/>
          <w:sz w:val="22"/>
        </w:rPr>
      </w:pPr>
      <w:r w:rsidRPr="00753F34">
        <w:rPr>
          <w:rFonts w:cs="Arial"/>
          <w:sz w:val="22"/>
        </w:rPr>
        <w:t>иное</w:t>
      </w:r>
      <w:r w:rsidR="00162777" w:rsidRPr="00753F34">
        <w:rPr>
          <w:rFonts w:cs="Arial"/>
          <w:sz w:val="22"/>
        </w:rPr>
        <w:t xml:space="preserve"> не п</w:t>
      </w:r>
      <w:r w:rsidRPr="00753F34">
        <w:rPr>
          <w:rFonts w:cs="Arial"/>
          <w:sz w:val="22"/>
        </w:rPr>
        <w:t xml:space="preserve">редусмотрено договором, стороной которого, выгодоприобретателем или </w:t>
      </w:r>
      <w:r w:rsidR="005E2695" w:rsidRPr="00753F34">
        <w:rPr>
          <w:rFonts w:cs="Arial"/>
          <w:sz w:val="22"/>
        </w:rPr>
        <w:t>поручителем,</w:t>
      </w:r>
      <w:r w:rsidR="00162777" w:rsidRPr="00753F34">
        <w:rPr>
          <w:rFonts w:cs="Arial"/>
          <w:sz w:val="22"/>
        </w:rPr>
        <w:t xml:space="preserve"> по к</w:t>
      </w:r>
      <w:r w:rsidRPr="00753F34">
        <w:rPr>
          <w:rFonts w:cs="Arial"/>
          <w:sz w:val="22"/>
        </w:rPr>
        <w:t>оторому является субъект персональных данных;</w:t>
      </w:r>
    </w:p>
    <w:p w14:paraId="3F1FCC42" w14:textId="77777777" w:rsidR="00363AA9" w:rsidRPr="00753F34" w:rsidRDefault="00363AA9" w:rsidP="00363AA9">
      <w:pPr>
        <w:pStyle w:val="a1"/>
        <w:rPr>
          <w:rFonts w:cs="Arial"/>
          <w:sz w:val="22"/>
        </w:rPr>
      </w:pPr>
      <w:r w:rsidRPr="00753F34">
        <w:rPr>
          <w:rFonts w:cs="Arial"/>
          <w:sz w:val="22"/>
        </w:rPr>
        <w:t>оператор</w:t>
      </w:r>
      <w:r w:rsidR="00162777" w:rsidRPr="00753F34">
        <w:rPr>
          <w:rFonts w:cs="Arial"/>
          <w:sz w:val="22"/>
        </w:rPr>
        <w:t xml:space="preserve"> не в</w:t>
      </w:r>
      <w:r w:rsidRPr="00753F34">
        <w:rPr>
          <w:rFonts w:cs="Arial"/>
          <w:sz w:val="22"/>
        </w:rPr>
        <w:t>праве осуществлять обработку без согласия субъекта персональных данных</w:t>
      </w:r>
      <w:r w:rsidR="00162777" w:rsidRPr="00753F34">
        <w:rPr>
          <w:rFonts w:cs="Arial"/>
          <w:sz w:val="22"/>
        </w:rPr>
        <w:t xml:space="preserve"> на о</w:t>
      </w:r>
      <w:r w:rsidRPr="00753F34">
        <w:rPr>
          <w:rFonts w:cs="Arial"/>
          <w:sz w:val="22"/>
        </w:rPr>
        <w:t>снованиях, предусмотренных Федеральным законом "О персональных данных" или иными федеральными законами;</w:t>
      </w:r>
    </w:p>
    <w:p w14:paraId="41EBD77E" w14:textId="77777777" w:rsidR="00363AA9" w:rsidRPr="00753F34" w:rsidRDefault="00363AA9" w:rsidP="00363AA9">
      <w:pPr>
        <w:pStyle w:val="a1"/>
        <w:rPr>
          <w:rFonts w:cs="Arial"/>
          <w:sz w:val="22"/>
        </w:rPr>
      </w:pPr>
      <w:r w:rsidRPr="00753F34">
        <w:rPr>
          <w:rFonts w:cs="Arial"/>
          <w:sz w:val="22"/>
        </w:rPr>
        <w:t>иное</w:t>
      </w:r>
      <w:r w:rsidR="00162777" w:rsidRPr="00753F34">
        <w:rPr>
          <w:rFonts w:cs="Arial"/>
          <w:sz w:val="22"/>
        </w:rPr>
        <w:t xml:space="preserve"> не п</w:t>
      </w:r>
      <w:r w:rsidRPr="00753F34">
        <w:rPr>
          <w:rFonts w:cs="Arial"/>
          <w:sz w:val="22"/>
        </w:rPr>
        <w:t>редусмотрено иным соглашением между оператором</w:t>
      </w:r>
      <w:r w:rsidR="00162777" w:rsidRPr="00753F34">
        <w:rPr>
          <w:rFonts w:cs="Arial"/>
          <w:sz w:val="22"/>
        </w:rPr>
        <w:t xml:space="preserve"> и с</w:t>
      </w:r>
      <w:r w:rsidRPr="00753F34">
        <w:rPr>
          <w:rFonts w:cs="Arial"/>
          <w:sz w:val="22"/>
        </w:rPr>
        <w:t>убъектом персональных данных.</w:t>
      </w:r>
    </w:p>
    <w:sectPr w:rsidR="00363AA9" w:rsidRPr="00753F34" w:rsidSect="00907DA6">
      <w:footerReference w:type="default" r:id="rId10"/>
      <w:pgSz w:w="11906" w:h="16838"/>
      <w:pgMar w:top="1134" w:right="1134" w:bottom="1134" w:left="170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D9071" w14:textId="77777777" w:rsidR="000660E4" w:rsidRDefault="000660E4" w:rsidP="005F50FC">
      <w:pPr>
        <w:spacing w:line="240" w:lineRule="auto"/>
      </w:pPr>
      <w:r>
        <w:separator/>
      </w:r>
    </w:p>
  </w:endnote>
  <w:endnote w:type="continuationSeparator" w:id="0">
    <w:p w14:paraId="2E3EA639" w14:textId="77777777" w:rsidR="000660E4" w:rsidRDefault="000660E4" w:rsidP="005F50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T Astra Serif">
    <w:altName w:val="Cambria"/>
    <w:charset w:val="CC"/>
    <w:family w:val="roman"/>
    <w:pitch w:val="variable"/>
    <w:sig w:usb0="A00002EF" w:usb1="5000204B" w:usb2="00000020" w:usb3="00000000" w:csb0="00000097"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A4B3D" w14:textId="2DF0DC0A" w:rsidR="00183021" w:rsidRPr="007F3E9B" w:rsidRDefault="000660E4" w:rsidP="00A418ED">
    <w:pPr>
      <w:pStyle w:val="afb"/>
      <w:tabs>
        <w:tab w:val="clear" w:pos="4677"/>
        <w:tab w:val="clear" w:pos="9355"/>
        <w:tab w:val="center" w:pos="4536"/>
        <w:tab w:val="right" w:pos="9071"/>
      </w:tabs>
      <w:jc w:val="center"/>
      <w:rPr>
        <w:rFonts w:ascii="Arial" w:hAnsi="Arial" w:cs="Arial"/>
        <w:sz w:val="22"/>
      </w:rPr>
    </w:pPr>
    <w:sdt>
      <w:sdtPr>
        <w:rPr>
          <w:rFonts w:ascii="Arial" w:hAnsi="Arial" w:cs="Arial"/>
          <w:sz w:val="22"/>
        </w:rPr>
        <w:id w:val="-1802758650"/>
        <w:docPartObj>
          <w:docPartGallery w:val="Page Numbers (Top of Page)"/>
          <w:docPartUnique/>
        </w:docPartObj>
      </w:sdtPr>
      <w:sdtEndPr/>
      <w:sdtContent>
        <w:r w:rsidR="00183021" w:rsidRPr="007F3E9B">
          <w:rPr>
            <w:rFonts w:ascii="Arial" w:hAnsi="Arial" w:cs="Arial"/>
            <w:sz w:val="22"/>
          </w:rPr>
          <w:t xml:space="preserve">Страница </w:t>
        </w:r>
        <w:r w:rsidR="00183021" w:rsidRPr="007F3E9B">
          <w:rPr>
            <w:rFonts w:ascii="Arial" w:hAnsi="Arial" w:cs="Arial"/>
            <w:b/>
            <w:bCs/>
            <w:sz w:val="22"/>
          </w:rPr>
          <w:fldChar w:fldCharType="begin"/>
        </w:r>
        <w:r w:rsidR="00183021" w:rsidRPr="007F3E9B">
          <w:rPr>
            <w:rFonts w:ascii="Arial" w:hAnsi="Arial" w:cs="Arial"/>
            <w:b/>
            <w:bCs/>
            <w:sz w:val="22"/>
          </w:rPr>
          <w:instrText>PAGE</w:instrText>
        </w:r>
        <w:r w:rsidR="00183021" w:rsidRPr="007F3E9B">
          <w:rPr>
            <w:rFonts w:ascii="Arial" w:hAnsi="Arial" w:cs="Arial"/>
            <w:b/>
            <w:bCs/>
            <w:sz w:val="22"/>
          </w:rPr>
          <w:fldChar w:fldCharType="separate"/>
        </w:r>
        <w:r w:rsidR="00183021" w:rsidRPr="007F3E9B">
          <w:rPr>
            <w:rFonts w:ascii="Arial" w:hAnsi="Arial" w:cs="Arial"/>
            <w:b/>
            <w:bCs/>
            <w:sz w:val="22"/>
          </w:rPr>
          <w:t>1</w:t>
        </w:r>
        <w:r w:rsidR="00183021" w:rsidRPr="007F3E9B">
          <w:rPr>
            <w:rFonts w:ascii="Arial" w:hAnsi="Arial" w:cs="Arial"/>
            <w:sz w:val="22"/>
          </w:rPr>
          <w:fldChar w:fldCharType="end"/>
        </w:r>
        <w:r w:rsidR="00183021" w:rsidRPr="007F3E9B">
          <w:rPr>
            <w:rFonts w:ascii="Arial" w:hAnsi="Arial" w:cs="Arial"/>
            <w:sz w:val="22"/>
          </w:rPr>
          <w:t xml:space="preserve"> из </w:t>
        </w:r>
        <w:r w:rsidR="00183021" w:rsidRPr="007F3E9B">
          <w:rPr>
            <w:rFonts w:ascii="Arial" w:hAnsi="Arial" w:cs="Arial"/>
            <w:b/>
            <w:bCs/>
            <w:sz w:val="22"/>
          </w:rPr>
          <w:fldChar w:fldCharType="begin"/>
        </w:r>
        <w:r w:rsidR="00183021" w:rsidRPr="007F3E9B">
          <w:rPr>
            <w:rFonts w:ascii="Arial" w:hAnsi="Arial" w:cs="Arial"/>
            <w:b/>
            <w:bCs/>
            <w:sz w:val="22"/>
          </w:rPr>
          <w:instrText>NUMPAGES</w:instrText>
        </w:r>
        <w:r w:rsidR="00183021" w:rsidRPr="007F3E9B">
          <w:rPr>
            <w:rFonts w:ascii="Arial" w:hAnsi="Arial" w:cs="Arial"/>
            <w:b/>
            <w:bCs/>
            <w:sz w:val="22"/>
          </w:rPr>
          <w:fldChar w:fldCharType="separate"/>
        </w:r>
        <w:r w:rsidR="00183021" w:rsidRPr="007F3E9B">
          <w:rPr>
            <w:rFonts w:ascii="Arial" w:hAnsi="Arial" w:cs="Arial"/>
            <w:b/>
            <w:bCs/>
            <w:sz w:val="22"/>
          </w:rPr>
          <w:t>2</w:t>
        </w:r>
        <w:r w:rsidR="00183021" w:rsidRPr="007F3E9B">
          <w:rPr>
            <w:rFonts w:ascii="Arial" w:hAnsi="Arial" w:cs="Arial"/>
            <w:sz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218BF" w14:textId="77777777" w:rsidR="000660E4" w:rsidRDefault="000660E4" w:rsidP="005F50FC">
      <w:pPr>
        <w:spacing w:line="240" w:lineRule="auto"/>
      </w:pPr>
      <w:r>
        <w:separator/>
      </w:r>
    </w:p>
  </w:footnote>
  <w:footnote w:type="continuationSeparator" w:id="0">
    <w:p w14:paraId="733E71FF" w14:textId="77777777" w:rsidR="000660E4" w:rsidRDefault="000660E4" w:rsidP="005F50F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35DE6"/>
    <w:multiLevelType w:val="hybridMultilevel"/>
    <w:tmpl w:val="FA54F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B96BB9"/>
    <w:multiLevelType w:val="hybridMultilevel"/>
    <w:tmpl w:val="D7765F78"/>
    <w:lvl w:ilvl="0" w:tplc="01AC9816">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29CD62F9"/>
    <w:multiLevelType w:val="multilevel"/>
    <w:tmpl w:val="7A688E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3684FB6"/>
    <w:multiLevelType w:val="hybridMultilevel"/>
    <w:tmpl w:val="8C981A62"/>
    <w:lvl w:ilvl="0" w:tplc="34D415F2">
      <w:start w:val="1"/>
      <w:numFmt w:val="decimal"/>
      <w:pStyle w:val="a"/>
      <w:lvlText w:val="Приложение %1."/>
      <w:lvlJc w:val="left"/>
      <w:pPr>
        <w:ind w:left="720" w:hanging="360"/>
      </w:pPr>
      <w:rPr>
        <w:rFonts w:ascii="Arial" w:hAnsi="Arial"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A72456"/>
    <w:multiLevelType w:val="multilevel"/>
    <w:tmpl w:val="4AF284CE"/>
    <w:lvl w:ilvl="0">
      <w:start w:val="1"/>
      <w:numFmt w:val="decimal"/>
      <w:pStyle w:val="1"/>
      <w:lvlText w:val="%1."/>
      <w:lvlJc w:val="left"/>
      <w:pPr>
        <w:ind w:left="1440" w:hanging="360"/>
      </w:pPr>
    </w:lvl>
    <w:lvl w:ilvl="1">
      <w:start w:val="1"/>
      <w:numFmt w:val="decimal"/>
      <w:pStyle w:val="2"/>
      <w:isLgl/>
      <w:lvlText w:val="%1.%2."/>
      <w:lvlJc w:val="left"/>
      <w:pPr>
        <w:ind w:left="1800" w:hanging="720"/>
      </w:pPr>
      <w:rPr>
        <w:rFonts w:hint="default"/>
      </w:rPr>
    </w:lvl>
    <w:lvl w:ilvl="2">
      <w:start w:val="1"/>
      <w:numFmt w:val="decimal"/>
      <w:pStyle w:val="3"/>
      <w:isLgl/>
      <w:lvlText w:val="%1.%2.%3."/>
      <w:lvlJc w:val="left"/>
      <w:pPr>
        <w:ind w:left="180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15:restartNumberingAfterBreak="0">
    <w:nsid w:val="358568A5"/>
    <w:multiLevelType w:val="hybridMultilevel"/>
    <w:tmpl w:val="5ACA569C"/>
    <w:lvl w:ilvl="0" w:tplc="0D02855A">
      <w:start w:val="1"/>
      <w:numFmt w:val="bullet"/>
      <w:pStyle w:val="a0"/>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A200E19"/>
    <w:multiLevelType w:val="multilevel"/>
    <w:tmpl w:val="21A4F938"/>
    <w:lvl w:ilvl="0">
      <w:start w:val="3"/>
      <w:numFmt w:val="decimal"/>
      <w:lvlText w:val="%1."/>
      <w:lvlJc w:val="left"/>
      <w:pPr>
        <w:ind w:left="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B643DFA"/>
    <w:multiLevelType w:val="hybridMultilevel"/>
    <w:tmpl w:val="CBCA7A9A"/>
    <w:lvl w:ilvl="0" w:tplc="E39EE174">
      <w:start w:val="9"/>
      <w:numFmt w:val="decimal"/>
      <w:lvlText w:val="%1."/>
      <w:lvlJc w:val="left"/>
      <w:pPr>
        <w:ind w:left="2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D7CCE4A">
      <w:start w:val="1"/>
      <w:numFmt w:val="lowerLetter"/>
      <w:lvlText w:val="%2"/>
      <w:lvlJc w:val="left"/>
      <w:pPr>
        <w:ind w:left="4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67AF0F4">
      <w:start w:val="1"/>
      <w:numFmt w:val="lowerRoman"/>
      <w:lvlText w:val="%3"/>
      <w:lvlJc w:val="left"/>
      <w:pPr>
        <w:ind w:left="5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4E0F970">
      <w:start w:val="1"/>
      <w:numFmt w:val="decimal"/>
      <w:lvlText w:val="%4"/>
      <w:lvlJc w:val="left"/>
      <w:pPr>
        <w:ind w:left="6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6A022C">
      <w:start w:val="1"/>
      <w:numFmt w:val="lowerLetter"/>
      <w:lvlText w:val="%5"/>
      <w:lvlJc w:val="left"/>
      <w:pPr>
        <w:ind w:left="7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A5E257A">
      <w:start w:val="1"/>
      <w:numFmt w:val="lowerRoman"/>
      <w:lvlText w:val="%6"/>
      <w:lvlJc w:val="left"/>
      <w:pPr>
        <w:ind w:left="7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C6A8646">
      <w:start w:val="1"/>
      <w:numFmt w:val="decimal"/>
      <w:lvlText w:val="%7"/>
      <w:lvlJc w:val="left"/>
      <w:pPr>
        <w:ind w:left="8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B580748">
      <w:start w:val="1"/>
      <w:numFmt w:val="lowerLetter"/>
      <w:lvlText w:val="%8"/>
      <w:lvlJc w:val="left"/>
      <w:pPr>
        <w:ind w:left="92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6900F1A">
      <w:start w:val="1"/>
      <w:numFmt w:val="lowerRoman"/>
      <w:lvlText w:val="%9"/>
      <w:lvlJc w:val="left"/>
      <w:pPr>
        <w:ind w:left="100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CF53958"/>
    <w:multiLevelType w:val="multilevel"/>
    <w:tmpl w:val="50B6D888"/>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3D423F57"/>
    <w:multiLevelType w:val="hybridMultilevel"/>
    <w:tmpl w:val="916EAD5E"/>
    <w:lvl w:ilvl="0" w:tplc="2572D9B0">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0" w15:restartNumberingAfterBreak="0">
    <w:nsid w:val="535E79E1"/>
    <w:multiLevelType w:val="multilevel"/>
    <w:tmpl w:val="1AF45AF2"/>
    <w:lvl w:ilvl="0">
      <w:start w:val="7"/>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391D30"/>
    <w:multiLevelType w:val="hybridMultilevel"/>
    <w:tmpl w:val="044AD7A0"/>
    <w:lvl w:ilvl="0" w:tplc="A29257D4">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36600E2"/>
    <w:multiLevelType w:val="hybridMultilevel"/>
    <w:tmpl w:val="14069080"/>
    <w:lvl w:ilvl="0" w:tplc="D05E4202">
      <w:start w:val="1"/>
      <w:numFmt w:val="bullet"/>
      <w:pStyle w:val="a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7EC1092"/>
    <w:multiLevelType w:val="multilevel"/>
    <w:tmpl w:val="B0EA7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F85597"/>
    <w:multiLevelType w:val="multilevel"/>
    <w:tmpl w:val="83AAACFA"/>
    <w:lvl w:ilvl="0">
      <w:start w:val="1"/>
      <w:numFmt w:val="decimal"/>
      <w:lvlText w:val="%1."/>
      <w:lvlJc w:val="left"/>
      <w:pPr>
        <w:ind w:left="46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7820F3D"/>
    <w:multiLevelType w:val="hybridMultilevel"/>
    <w:tmpl w:val="76B8D422"/>
    <w:lvl w:ilvl="0" w:tplc="7BD039A6">
      <w:start w:val="1"/>
      <w:numFmt w:val="decimal"/>
      <w:pStyle w:val="a2"/>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11"/>
  </w:num>
  <w:num w:numId="6">
    <w:abstractNumId w:val="14"/>
  </w:num>
  <w:num w:numId="7">
    <w:abstractNumId w:val="6"/>
  </w:num>
  <w:num w:numId="8">
    <w:abstractNumId w:val="7"/>
  </w:num>
  <w:num w:numId="9">
    <w:abstractNumId w:val="1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5"/>
  </w:num>
  <w:num w:numId="21">
    <w:abstractNumId w:val="15"/>
    <w:lvlOverride w:ilvl="0">
      <w:startOverride w:val="1"/>
    </w:lvlOverride>
  </w:num>
  <w:num w:numId="22">
    <w:abstractNumId w:val="12"/>
  </w:num>
  <w:num w:numId="23">
    <w:abstractNumId w:val="0"/>
  </w:num>
  <w:num w:numId="2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021"/>
    <w:rsid w:val="000160A8"/>
    <w:rsid w:val="000660E4"/>
    <w:rsid w:val="00072D64"/>
    <w:rsid w:val="00085EAC"/>
    <w:rsid w:val="00131BA1"/>
    <w:rsid w:val="00157399"/>
    <w:rsid w:val="00162777"/>
    <w:rsid w:val="00183021"/>
    <w:rsid w:val="001A4584"/>
    <w:rsid w:val="001D0E4E"/>
    <w:rsid w:val="001F17B2"/>
    <w:rsid w:val="002058E7"/>
    <w:rsid w:val="0023033F"/>
    <w:rsid w:val="0029410C"/>
    <w:rsid w:val="00296E66"/>
    <w:rsid w:val="002C05C1"/>
    <w:rsid w:val="003038F0"/>
    <w:rsid w:val="00343BD7"/>
    <w:rsid w:val="00363AA9"/>
    <w:rsid w:val="00364A71"/>
    <w:rsid w:val="00367E52"/>
    <w:rsid w:val="003B4700"/>
    <w:rsid w:val="00401B5A"/>
    <w:rsid w:val="00403476"/>
    <w:rsid w:val="00415F9F"/>
    <w:rsid w:val="00466A7A"/>
    <w:rsid w:val="004E72B4"/>
    <w:rsid w:val="004F0D45"/>
    <w:rsid w:val="00515B73"/>
    <w:rsid w:val="00543628"/>
    <w:rsid w:val="00551C88"/>
    <w:rsid w:val="005E2695"/>
    <w:rsid w:val="005F50FC"/>
    <w:rsid w:val="006513D0"/>
    <w:rsid w:val="00704D34"/>
    <w:rsid w:val="00710F9F"/>
    <w:rsid w:val="0074530F"/>
    <w:rsid w:val="00753F34"/>
    <w:rsid w:val="00755111"/>
    <w:rsid w:val="00792940"/>
    <w:rsid w:val="007B2C76"/>
    <w:rsid w:val="007F3E9B"/>
    <w:rsid w:val="008556E2"/>
    <w:rsid w:val="008A5FE8"/>
    <w:rsid w:val="00907DA6"/>
    <w:rsid w:val="00913E7F"/>
    <w:rsid w:val="00941587"/>
    <w:rsid w:val="009A6805"/>
    <w:rsid w:val="009C4E85"/>
    <w:rsid w:val="009E7771"/>
    <w:rsid w:val="00A418ED"/>
    <w:rsid w:val="00AF2402"/>
    <w:rsid w:val="00AF6ADE"/>
    <w:rsid w:val="00B107DF"/>
    <w:rsid w:val="00B24735"/>
    <w:rsid w:val="00B42CCB"/>
    <w:rsid w:val="00B65375"/>
    <w:rsid w:val="00B710AD"/>
    <w:rsid w:val="00B7286B"/>
    <w:rsid w:val="00B772EB"/>
    <w:rsid w:val="00C771FD"/>
    <w:rsid w:val="00CD7CC0"/>
    <w:rsid w:val="00D1759B"/>
    <w:rsid w:val="00D30C02"/>
    <w:rsid w:val="00D777F2"/>
    <w:rsid w:val="00D911FB"/>
    <w:rsid w:val="00DB2BC8"/>
    <w:rsid w:val="00DD15E0"/>
    <w:rsid w:val="00E27FE7"/>
    <w:rsid w:val="00E76662"/>
    <w:rsid w:val="00E90832"/>
    <w:rsid w:val="00EC72C4"/>
    <w:rsid w:val="00F1412E"/>
    <w:rsid w:val="00F456A1"/>
    <w:rsid w:val="00F93EF1"/>
    <w:rsid w:val="00FF3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589DE"/>
  <w15:chartTrackingRefBased/>
  <w15:docId w15:val="{28275369-D0CA-4645-B7C3-43C50E172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0"/>
    <w:lsdException w:name="heading 2" w:semiHidden="1" w:uiPriority="0" w:unhideWhenUsed="1"/>
    <w:lsdException w:name="heading 3" w:semiHidden="1" w:uiPriority="9" w:unhideWhenUsed="1"/>
    <w:lsdException w:name="heading 4" w:semiHidden="1"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unhideWhenUsed="1"/>
  </w:latentStyles>
  <w:style w:type="paragraph" w:default="1" w:styleId="a3">
    <w:name w:val="Normal"/>
    <w:aliases w:val="!Обычный"/>
    <w:semiHidden/>
    <w:rsid w:val="00DD15E0"/>
    <w:pPr>
      <w:spacing w:after="0"/>
      <w:jc w:val="both"/>
    </w:pPr>
    <w:rPr>
      <w:rFonts w:ascii="PT Astra Serif" w:hAnsi="PT Astra Serif"/>
      <w:sz w:val="24"/>
    </w:rPr>
  </w:style>
  <w:style w:type="paragraph" w:styleId="1">
    <w:name w:val="heading 1"/>
    <w:aliases w:val="!!1Заголовок"/>
    <w:basedOn w:val="a3"/>
    <w:next w:val="a3"/>
    <w:link w:val="10"/>
    <w:semiHidden/>
    <w:rsid w:val="008A5FE8"/>
    <w:pPr>
      <w:keepNext/>
      <w:keepLines/>
      <w:numPr>
        <w:numId w:val="3"/>
      </w:numPr>
      <w:tabs>
        <w:tab w:val="left" w:pos="709"/>
      </w:tabs>
      <w:spacing w:before="240"/>
      <w:ind w:left="0" w:firstLine="0"/>
      <w:outlineLvl w:val="0"/>
    </w:pPr>
    <w:rPr>
      <w:rFonts w:ascii="Arial" w:eastAsiaTheme="majorEastAsia" w:hAnsi="Arial" w:cs="Arial"/>
      <w:b/>
      <w:color w:val="000000" w:themeColor="text1"/>
      <w:szCs w:val="24"/>
    </w:rPr>
  </w:style>
  <w:style w:type="paragraph" w:styleId="2">
    <w:name w:val="heading 2"/>
    <w:aliases w:val="!!Заголовок"/>
    <w:basedOn w:val="a4"/>
    <w:next w:val="a3"/>
    <w:link w:val="20"/>
    <w:semiHidden/>
    <w:rsid w:val="008A5FE8"/>
    <w:pPr>
      <w:numPr>
        <w:ilvl w:val="1"/>
        <w:numId w:val="3"/>
      </w:numPr>
      <w:tabs>
        <w:tab w:val="left" w:pos="709"/>
      </w:tabs>
      <w:spacing w:line="240" w:lineRule="auto"/>
      <w:ind w:left="0" w:firstLine="0"/>
      <w:outlineLvl w:val="1"/>
    </w:pPr>
    <w:rPr>
      <w:rFonts w:ascii="Arial" w:eastAsia="Times New Roman" w:hAnsi="Arial" w:cs="Arial"/>
      <w:szCs w:val="24"/>
      <w:lang w:eastAsia="ru-RU"/>
    </w:rPr>
  </w:style>
  <w:style w:type="paragraph" w:styleId="3">
    <w:name w:val="heading 3"/>
    <w:aliases w:val="!!Заголовок3"/>
    <w:basedOn w:val="a4"/>
    <w:next w:val="a3"/>
    <w:link w:val="30"/>
    <w:uiPriority w:val="9"/>
    <w:semiHidden/>
    <w:rsid w:val="008A5FE8"/>
    <w:pPr>
      <w:numPr>
        <w:ilvl w:val="2"/>
        <w:numId w:val="3"/>
      </w:numPr>
      <w:tabs>
        <w:tab w:val="left" w:pos="709"/>
      </w:tabs>
      <w:spacing w:line="240" w:lineRule="auto"/>
      <w:ind w:left="0" w:firstLine="0"/>
      <w:outlineLvl w:val="2"/>
    </w:pPr>
    <w:rPr>
      <w:rFonts w:ascii="Arial" w:eastAsia="Times New Roman" w:hAnsi="Arial" w:cs="Arial"/>
      <w:szCs w:val="24"/>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1Заголовок Знак"/>
    <w:basedOn w:val="a5"/>
    <w:link w:val="1"/>
    <w:semiHidden/>
    <w:rsid w:val="004E72B4"/>
    <w:rPr>
      <w:rFonts w:ascii="Arial" w:eastAsiaTheme="majorEastAsia" w:hAnsi="Arial" w:cs="Arial"/>
      <w:b/>
      <w:color w:val="000000" w:themeColor="text1"/>
      <w:sz w:val="24"/>
      <w:szCs w:val="24"/>
    </w:rPr>
  </w:style>
  <w:style w:type="paragraph" w:styleId="a4">
    <w:name w:val="List Paragraph"/>
    <w:basedOn w:val="a3"/>
    <w:uiPriority w:val="34"/>
    <w:semiHidden/>
    <w:rsid w:val="00F1412E"/>
    <w:pPr>
      <w:ind w:left="720"/>
      <w:contextualSpacing/>
    </w:pPr>
  </w:style>
  <w:style w:type="character" w:customStyle="1" w:styleId="20">
    <w:name w:val="Заголовок 2 Знак"/>
    <w:aliases w:val="!!Заголовок Знак"/>
    <w:basedOn w:val="a5"/>
    <w:link w:val="2"/>
    <w:semiHidden/>
    <w:rsid w:val="004E72B4"/>
    <w:rPr>
      <w:rFonts w:ascii="Arial" w:eastAsia="Times New Roman" w:hAnsi="Arial" w:cs="Arial"/>
      <w:sz w:val="24"/>
      <w:szCs w:val="24"/>
      <w:lang w:eastAsia="ru-RU"/>
    </w:rPr>
  </w:style>
  <w:style w:type="character" w:customStyle="1" w:styleId="30">
    <w:name w:val="Заголовок 3 Знак"/>
    <w:aliases w:val="!!Заголовок3 Знак"/>
    <w:basedOn w:val="a5"/>
    <w:link w:val="3"/>
    <w:uiPriority w:val="9"/>
    <w:semiHidden/>
    <w:rsid w:val="004E72B4"/>
    <w:rPr>
      <w:rFonts w:ascii="Arial" w:eastAsia="Times New Roman" w:hAnsi="Arial" w:cs="Arial"/>
      <w:sz w:val="24"/>
      <w:szCs w:val="24"/>
      <w:lang w:eastAsia="ru-RU"/>
    </w:rPr>
  </w:style>
  <w:style w:type="paragraph" w:customStyle="1" w:styleId="a8">
    <w:name w:val="!Название договора"/>
    <w:basedOn w:val="a3"/>
    <w:qFormat/>
    <w:rsid w:val="00DD15E0"/>
    <w:pPr>
      <w:spacing w:after="240" w:line="240" w:lineRule="auto"/>
      <w:ind w:left="1134" w:right="1133"/>
      <w:jc w:val="center"/>
    </w:pPr>
    <w:rPr>
      <w:rFonts w:ascii="Arial" w:hAnsi="Arial" w:cs="Arial"/>
      <w:b/>
      <w:szCs w:val="20"/>
    </w:rPr>
  </w:style>
  <w:style w:type="paragraph" w:customStyle="1" w:styleId="a9">
    <w:name w:val="!Место"/>
    <w:aliases w:val="дата."/>
    <w:basedOn w:val="a3"/>
    <w:uiPriority w:val="1"/>
    <w:qFormat/>
    <w:rsid w:val="004E72B4"/>
    <w:pPr>
      <w:tabs>
        <w:tab w:val="right" w:pos="9071"/>
      </w:tabs>
      <w:spacing w:after="240" w:line="240" w:lineRule="auto"/>
    </w:pPr>
    <w:rPr>
      <w:rFonts w:ascii="Arial" w:hAnsi="Arial" w:cs="Arial"/>
      <w:szCs w:val="20"/>
    </w:rPr>
  </w:style>
  <w:style w:type="paragraph" w:styleId="aa">
    <w:name w:val="Normal (Web)"/>
    <w:basedOn w:val="a3"/>
    <w:uiPriority w:val="99"/>
    <w:semiHidden/>
    <w:rsid w:val="007B2C76"/>
    <w:rPr>
      <w:rFonts w:ascii="Times New Roman" w:hAnsi="Times New Roman" w:cs="Times New Roman"/>
      <w:szCs w:val="24"/>
    </w:rPr>
  </w:style>
  <w:style w:type="paragraph" w:customStyle="1" w:styleId="ab">
    <w:name w:val="!Преамбула"/>
    <w:basedOn w:val="a3"/>
    <w:uiPriority w:val="2"/>
    <w:qFormat/>
    <w:rsid w:val="004E72B4"/>
    <w:pPr>
      <w:spacing w:after="120" w:line="240" w:lineRule="auto"/>
      <w:ind w:firstLine="709"/>
    </w:pPr>
    <w:rPr>
      <w:rFonts w:ascii="Arial" w:hAnsi="Arial" w:cs="Arial"/>
      <w:szCs w:val="20"/>
    </w:rPr>
  </w:style>
  <w:style w:type="paragraph" w:customStyle="1" w:styleId="11">
    <w:name w:val="!1. Раздел договора"/>
    <w:basedOn w:val="1"/>
    <w:next w:val="110"/>
    <w:uiPriority w:val="3"/>
    <w:qFormat/>
    <w:rsid w:val="004E72B4"/>
    <w:pPr>
      <w:tabs>
        <w:tab w:val="clear" w:pos="709"/>
      </w:tabs>
      <w:spacing w:before="120" w:after="120" w:line="240" w:lineRule="auto"/>
    </w:pPr>
    <w:rPr>
      <w:szCs w:val="20"/>
    </w:rPr>
  </w:style>
  <w:style w:type="paragraph" w:customStyle="1" w:styleId="110">
    <w:name w:val="!1.1. Раздел договора"/>
    <w:basedOn w:val="2"/>
    <w:uiPriority w:val="4"/>
    <w:qFormat/>
    <w:rsid w:val="004E72B4"/>
    <w:rPr>
      <w:szCs w:val="20"/>
    </w:rPr>
  </w:style>
  <w:style w:type="paragraph" w:styleId="ac">
    <w:name w:val="Title"/>
    <w:aliases w:val="!!Место и дата"/>
    <w:basedOn w:val="a3"/>
    <w:next w:val="a3"/>
    <w:link w:val="ad"/>
    <w:uiPriority w:val="10"/>
    <w:semiHidden/>
    <w:rsid w:val="008A5FE8"/>
    <w:pPr>
      <w:tabs>
        <w:tab w:val="right" w:pos="9639"/>
      </w:tabs>
      <w:spacing w:before="120" w:after="120" w:line="240" w:lineRule="auto"/>
      <w:contextualSpacing/>
    </w:pPr>
    <w:rPr>
      <w:rFonts w:ascii="Arial" w:eastAsiaTheme="majorEastAsia" w:hAnsi="Arial" w:cs="Arial"/>
      <w:spacing w:val="-10"/>
      <w:kern w:val="28"/>
      <w:szCs w:val="56"/>
      <w:lang w:eastAsia="ru-RU"/>
    </w:rPr>
  </w:style>
  <w:style w:type="character" w:customStyle="1" w:styleId="ad">
    <w:name w:val="Заголовок Знак"/>
    <w:aliases w:val="!!Место и дата Знак"/>
    <w:basedOn w:val="a5"/>
    <w:link w:val="ac"/>
    <w:uiPriority w:val="10"/>
    <w:semiHidden/>
    <w:rsid w:val="004E72B4"/>
    <w:rPr>
      <w:rFonts w:ascii="Arial" w:eastAsiaTheme="majorEastAsia" w:hAnsi="Arial" w:cs="Arial"/>
      <w:spacing w:val="-10"/>
      <w:kern w:val="28"/>
      <w:sz w:val="24"/>
      <w:szCs w:val="56"/>
      <w:lang w:eastAsia="ru-RU"/>
    </w:rPr>
  </w:style>
  <w:style w:type="paragraph" w:styleId="a0">
    <w:name w:val="Subtitle"/>
    <w:aliases w:val="!!Маркер"/>
    <w:basedOn w:val="a4"/>
    <w:next w:val="a3"/>
    <w:link w:val="ae"/>
    <w:uiPriority w:val="11"/>
    <w:semiHidden/>
    <w:rsid w:val="008A5FE8"/>
    <w:pPr>
      <w:numPr>
        <w:numId w:val="4"/>
      </w:numPr>
      <w:tabs>
        <w:tab w:val="left" w:pos="709"/>
        <w:tab w:val="right" w:pos="1134"/>
      </w:tabs>
      <w:spacing w:line="240" w:lineRule="auto"/>
      <w:ind w:left="0" w:firstLine="0"/>
    </w:pPr>
    <w:rPr>
      <w:rFonts w:ascii="Arial" w:eastAsia="Times New Roman" w:hAnsi="Arial" w:cs="Arial"/>
      <w:szCs w:val="24"/>
      <w:lang w:eastAsia="ru-RU"/>
    </w:rPr>
  </w:style>
  <w:style w:type="character" w:customStyle="1" w:styleId="ae">
    <w:name w:val="Подзаголовок Знак"/>
    <w:aliases w:val="!!Маркер Знак"/>
    <w:basedOn w:val="a5"/>
    <w:link w:val="a0"/>
    <w:uiPriority w:val="11"/>
    <w:semiHidden/>
    <w:rsid w:val="004E72B4"/>
    <w:rPr>
      <w:rFonts w:ascii="Arial" w:eastAsia="Times New Roman" w:hAnsi="Arial" w:cs="Arial"/>
      <w:sz w:val="24"/>
      <w:szCs w:val="24"/>
      <w:lang w:eastAsia="ru-RU"/>
    </w:rPr>
  </w:style>
  <w:style w:type="table" w:customStyle="1" w:styleId="TableGrid">
    <w:name w:val="TableGrid"/>
    <w:rsid w:val="004E72B4"/>
    <w:pPr>
      <w:spacing w:after="0" w:line="240" w:lineRule="auto"/>
    </w:pPr>
    <w:rPr>
      <w:rFonts w:eastAsiaTheme="minorEastAsia"/>
      <w:lang w:eastAsia="ru-RU"/>
    </w:rPr>
    <w:tblPr>
      <w:tblCellMar>
        <w:top w:w="0" w:type="dxa"/>
        <w:left w:w="0" w:type="dxa"/>
        <w:bottom w:w="0" w:type="dxa"/>
        <w:right w:w="0" w:type="dxa"/>
      </w:tblCellMar>
    </w:tblPr>
  </w:style>
  <w:style w:type="character" w:styleId="af">
    <w:name w:val="Placeholder Text"/>
    <w:basedOn w:val="a5"/>
    <w:uiPriority w:val="99"/>
    <w:semiHidden/>
    <w:rsid w:val="004E72B4"/>
    <w:rPr>
      <w:color w:val="808080"/>
    </w:rPr>
  </w:style>
  <w:style w:type="character" w:styleId="af0">
    <w:name w:val="annotation reference"/>
    <w:basedOn w:val="a5"/>
    <w:uiPriority w:val="99"/>
    <w:semiHidden/>
    <w:rsid w:val="004E72B4"/>
    <w:rPr>
      <w:sz w:val="16"/>
      <w:szCs w:val="16"/>
    </w:rPr>
  </w:style>
  <w:style w:type="paragraph" w:styleId="af1">
    <w:name w:val="annotation text"/>
    <w:basedOn w:val="a3"/>
    <w:link w:val="af2"/>
    <w:uiPriority w:val="99"/>
    <w:semiHidden/>
    <w:rsid w:val="004E72B4"/>
    <w:pPr>
      <w:spacing w:line="240" w:lineRule="auto"/>
    </w:pPr>
    <w:rPr>
      <w:sz w:val="20"/>
      <w:szCs w:val="20"/>
    </w:rPr>
  </w:style>
  <w:style w:type="character" w:customStyle="1" w:styleId="af2">
    <w:name w:val="Текст примечания Знак"/>
    <w:basedOn w:val="a5"/>
    <w:link w:val="af1"/>
    <w:uiPriority w:val="99"/>
    <w:semiHidden/>
    <w:rsid w:val="004E72B4"/>
    <w:rPr>
      <w:rFonts w:ascii="PT Astra Serif" w:hAnsi="PT Astra Serif"/>
      <w:sz w:val="20"/>
      <w:szCs w:val="20"/>
    </w:rPr>
  </w:style>
  <w:style w:type="paragraph" w:styleId="af3">
    <w:name w:val="annotation subject"/>
    <w:basedOn w:val="af1"/>
    <w:next w:val="af1"/>
    <w:link w:val="af4"/>
    <w:uiPriority w:val="99"/>
    <w:semiHidden/>
    <w:rsid w:val="004E72B4"/>
    <w:rPr>
      <w:b/>
      <w:bCs/>
    </w:rPr>
  </w:style>
  <w:style w:type="character" w:customStyle="1" w:styleId="af4">
    <w:name w:val="Тема примечания Знак"/>
    <w:basedOn w:val="af2"/>
    <w:link w:val="af3"/>
    <w:uiPriority w:val="99"/>
    <w:semiHidden/>
    <w:rsid w:val="004E72B4"/>
    <w:rPr>
      <w:rFonts w:ascii="PT Astra Serif" w:hAnsi="PT Astra Serif"/>
      <w:b/>
      <w:bCs/>
      <w:sz w:val="20"/>
      <w:szCs w:val="20"/>
    </w:rPr>
  </w:style>
  <w:style w:type="paragraph" w:styleId="af5">
    <w:name w:val="Balloon Text"/>
    <w:basedOn w:val="a3"/>
    <w:link w:val="af6"/>
    <w:uiPriority w:val="99"/>
    <w:semiHidden/>
    <w:rsid w:val="004E72B4"/>
    <w:pPr>
      <w:spacing w:line="240" w:lineRule="auto"/>
    </w:pPr>
    <w:rPr>
      <w:rFonts w:ascii="Segoe UI" w:hAnsi="Segoe UI" w:cs="Segoe UI"/>
      <w:sz w:val="18"/>
      <w:szCs w:val="18"/>
    </w:rPr>
  </w:style>
  <w:style w:type="character" w:customStyle="1" w:styleId="af6">
    <w:name w:val="Текст выноски Знак"/>
    <w:basedOn w:val="a5"/>
    <w:link w:val="af5"/>
    <w:uiPriority w:val="99"/>
    <w:semiHidden/>
    <w:rsid w:val="004E72B4"/>
    <w:rPr>
      <w:rFonts w:ascii="Segoe UI" w:hAnsi="Segoe UI" w:cs="Segoe UI"/>
      <w:sz w:val="18"/>
      <w:szCs w:val="18"/>
    </w:rPr>
  </w:style>
  <w:style w:type="character" w:styleId="af7">
    <w:name w:val="Hyperlink"/>
    <w:basedOn w:val="a5"/>
    <w:uiPriority w:val="99"/>
    <w:rsid w:val="004E72B4"/>
    <w:rPr>
      <w:color w:val="0563C1" w:themeColor="hyperlink"/>
      <w:u w:val="single"/>
    </w:rPr>
  </w:style>
  <w:style w:type="character" w:styleId="af8">
    <w:name w:val="Unresolved Mention"/>
    <w:basedOn w:val="a5"/>
    <w:uiPriority w:val="99"/>
    <w:semiHidden/>
    <w:rsid w:val="004E72B4"/>
    <w:rPr>
      <w:color w:val="605E5C"/>
      <w:shd w:val="clear" w:color="auto" w:fill="E1DFDD"/>
    </w:rPr>
  </w:style>
  <w:style w:type="paragraph" w:styleId="af9">
    <w:name w:val="header"/>
    <w:basedOn w:val="a3"/>
    <w:link w:val="afa"/>
    <w:uiPriority w:val="99"/>
    <w:semiHidden/>
    <w:rsid w:val="004E72B4"/>
    <w:pPr>
      <w:tabs>
        <w:tab w:val="center" w:pos="4677"/>
        <w:tab w:val="right" w:pos="9355"/>
      </w:tabs>
      <w:spacing w:line="240" w:lineRule="auto"/>
    </w:pPr>
  </w:style>
  <w:style w:type="character" w:customStyle="1" w:styleId="afa">
    <w:name w:val="Верхний колонтитул Знак"/>
    <w:basedOn w:val="a5"/>
    <w:link w:val="af9"/>
    <w:uiPriority w:val="99"/>
    <w:semiHidden/>
    <w:rsid w:val="004E72B4"/>
    <w:rPr>
      <w:rFonts w:ascii="PT Astra Serif" w:hAnsi="PT Astra Serif"/>
      <w:sz w:val="24"/>
    </w:rPr>
  </w:style>
  <w:style w:type="paragraph" w:styleId="afb">
    <w:name w:val="footer"/>
    <w:basedOn w:val="a3"/>
    <w:link w:val="afc"/>
    <w:uiPriority w:val="99"/>
    <w:semiHidden/>
    <w:rsid w:val="004E72B4"/>
    <w:pPr>
      <w:tabs>
        <w:tab w:val="center" w:pos="4677"/>
        <w:tab w:val="right" w:pos="9355"/>
      </w:tabs>
      <w:spacing w:line="240" w:lineRule="auto"/>
    </w:pPr>
  </w:style>
  <w:style w:type="character" w:customStyle="1" w:styleId="afc">
    <w:name w:val="Нижний колонтитул Знак"/>
    <w:basedOn w:val="a5"/>
    <w:link w:val="afb"/>
    <w:uiPriority w:val="99"/>
    <w:semiHidden/>
    <w:rsid w:val="004E72B4"/>
    <w:rPr>
      <w:rFonts w:ascii="PT Astra Serif" w:hAnsi="PT Astra Serif"/>
      <w:sz w:val="24"/>
    </w:rPr>
  </w:style>
  <w:style w:type="table" w:styleId="afd">
    <w:name w:val="Table Grid"/>
    <w:basedOn w:val="a6"/>
    <w:uiPriority w:val="39"/>
    <w:rsid w:val="004E72B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6"/>
    <w:next w:val="afd"/>
    <w:uiPriority w:val="39"/>
    <w:rsid w:val="004E72B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1.1.1. Раздел договора"/>
    <w:basedOn w:val="3"/>
    <w:uiPriority w:val="5"/>
    <w:qFormat/>
    <w:rsid w:val="00D777F2"/>
    <w:pPr>
      <w:contextualSpacing w:val="0"/>
    </w:pPr>
    <w:rPr>
      <w:szCs w:val="20"/>
    </w:rPr>
  </w:style>
  <w:style w:type="paragraph" w:customStyle="1" w:styleId="a">
    <w:name w:val="!Приложение (Список)"/>
    <w:basedOn w:val="2"/>
    <w:uiPriority w:val="6"/>
    <w:qFormat/>
    <w:rsid w:val="00403476"/>
    <w:pPr>
      <w:numPr>
        <w:ilvl w:val="0"/>
        <w:numId w:val="19"/>
      </w:numPr>
      <w:ind w:left="0" w:firstLine="0"/>
      <w:contextualSpacing w:val="0"/>
    </w:pPr>
    <w:rPr>
      <w:szCs w:val="20"/>
    </w:rPr>
  </w:style>
  <w:style w:type="paragraph" w:customStyle="1" w:styleId="afe">
    <w:name w:val="!Наименование приложения к договору"/>
    <w:basedOn w:val="a3"/>
    <w:next w:val="a8"/>
    <w:uiPriority w:val="7"/>
    <w:qFormat/>
    <w:rsid w:val="00403476"/>
    <w:pPr>
      <w:tabs>
        <w:tab w:val="center" w:pos="4536"/>
        <w:tab w:val="left" w:pos="6804"/>
        <w:tab w:val="right" w:pos="9071"/>
      </w:tabs>
      <w:spacing w:after="240"/>
      <w:jc w:val="right"/>
    </w:pPr>
    <w:rPr>
      <w:rFonts w:ascii="Arial" w:hAnsi="Arial" w:cs="Arial"/>
      <w:i/>
      <w:szCs w:val="20"/>
    </w:rPr>
  </w:style>
  <w:style w:type="paragraph" w:customStyle="1" w:styleId="a2">
    <w:name w:val="!Раздел приложения"/>
    <w:basedOn w:val="1"/>
    <w:qFormat/>
    <w:rsid w:val="00DD15E0"/>
    <w:pPr>
      <w:numPr>
        <w:numId w:val="20"/>
      </w:numPr>
      <w:spacing w:before="120" w:after="120" w:line="240" w:lineRule="auto"/>
      <w:ind w:left="0" w:firstLine="0"/>
    </w:pPr>
    <w:rPr>
      <w:b w:val="0"/>
      <w:szCs w:val="20"/>
    </w:rPr>
  </w:style>
  <w:style w:type="paragraph" w:customStyle="1" w:styleId="a1">
    <w:name w:val="!Маркерованный список"/>
    <w:basedOn w:val="a3"/>
    <w:qFormat/>
    <w:rsid w:val="009C4E85"/>
    <w:pPr>
      <w:numPr>
        <w:numId w:val="22"/>
      </w:numPr>
      <w:spacing w:line="240" w:lineRule="auto"/>
      <w:ind w:left="0" w:firstLine="0"/>
    </w:pPr>
    <w:rPr>
      <w:rFonts w:ascii="Arial" w:hAnsi="Arial"/>
    </w:rPr>
  </w:style>
  <w:style w:type="paragraph" w:customStyle="1" w:styleId="91038FAB1FF04E368E03EE051ED625B6">
    <w:name w:val="91038FAB1FF04E368E03EE051ED625B6"/>
    <w:rsid w:val="009C4E85"/>
    <w:rPr>
      <w:rFonts w:eastAsiaTheme="minorEastAsia"/>
      <w:lang w:eastAsia="ru-RU"/>
    </w:rPr>
  </w:style>
  <w:style w:type="paragraph" w:styleId="aff">
    <w:name w:val="footnote text"/>
    <w:basedOn w:val="a3"/>
    <w:link w:val="aff0"/>
    <w:uiPriority w:val="99"/>
    <w:semiHidden/>
    <w:unhideWhenUsed/>
    <w:rsid w:val="00363AA9"/>
    <w:pPr>
      <w:spacing w:line="240" w:lineRule="auto"/>
      <w:jc w:val="left"/>
    </w:pPr>
    <w:rPr>
      <w:rFonts w:asciiTheme="minorHAnsi" w:hAnsiTheme="minorHAnsi"/>
      <w:sz w:val="20"/>
      <w:szCs w:val="20"/>
    </w:rPr>
  </w:style>
  <w:style w:type="character" w:customStyle="1" w:styleId="aff0">
    <w:name w:val="Текст сноски Знак"/>
    <w:basedOn w:val="a5"/>
    <w:link w:val="aff"/>
    <w:uiPriority w:val="99"/>
    <w:semiHidden/>
    <w:rsid w:val="00363AA9"/>
    <w:rPr>
      <w:sz w:val="20"/>
      <w:szCs w:val="20"/>
    </w:rPr>
  </w:style>
  <w:style w:type="character" w:styleId="aff1">
    <w:name w:val="footnote reference"/>
    <w:basedOn w:val="a5"/>
    <w:uiPriority w:val="99"/>
    <w:semiHidden/>
    <w:unhideWhenUsed/>
    <w:rsid w:val="00363A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40871">
      <w:bodyDiv w:val="1"/>
      <w:marLeft w:val="0"/>
      <w:marRight w:val="0"/>
      <w:marTop w:val="0"/>
      <w:marBottom w:val="0"/>
      <w:divBdr>
        <w:top w:val="none" w:sz="0" w:space="0" w:color="auto"/>
        <w:left w:val="none" w:sz="0" w:space="0" w:color="auto"/>
        <w:bottom w:val="none" w:sz="0" w:space="0" w:color="auto"/>
        <w:right w:val="none" w:sz="0" w:space="0" w:color="auto"/>
      </w:divBdr>
    </w:div>
    <w:div w:id="232012457">
      <w:bodyDiv w:val="1"/>
      <w:marLeft w:val="0"/>
      <w:marRight w:val="0"/>
      <w:marTop w:val="0"/>
      <w:marBottom w:val="0"/>
      <w:divBdr>
        <w:top w:val="none" w:sz="0" w:space="0" w:color="auto"/>
        <w:left w:val="none" w:sz="0" w:space="0" w:color="auto"/>
        <w:bottom w:val="none" w:sz="0" w:space="0" w:color="auto"/>
        <w:right w:val="none" w:sz="0" w:space="0" w:color="auto"/>
      </w:divBdr>
    </w:div>
    <w:div w:id="510951346">
      <w:bodyDiv w:val="1"/>
      <w:marLeft w:val="0"/>
      <w:marRight w:val="0"/>
      <w:marTop w:val="0"/>
      <w:marBottom w:val="0"/>
      <w:divBdr>
        <w:top w:val="none" w:sz="0" w:space="0" w:color="auto"/>
        <w:left w:val="none" w:sz="0" w:space="0" w:color="auto"/>
        <w:bottom w:val="none" w:sz="0" w:space="0" w:color="auto"/>
        <w:right w:val="none" w:sz="0" w:space="0" w:color="auto"/>
      </w:divBdr>
    </w:div>
    <w:div w:id="617680107">
      <w:bodyDiv w:val="1"/>
      <w:marLeft w:val="0"/>
      <w:marRight w:val="0"/>
      <w:marTop w:val="0"/>
      <w:marBottom w:val="0"/>
      <w:divBdr>
        <w:top w:val="none" w:sz="0" w:space="0" w:color="auto"/>
        <w:left w:val="none" w:sz="0" w:space="0" w:color="auto"/>
        <w:bottom w:val="none" w:sz="0" w:space="0" w:color="auto"/>
        <w:right w:val="none" w:sz="0" w:space="0" w:color="auto"/>
      </w:divBdr>
    </w:div>
    <w:div w:id="1099448194">
      <w:bodyDiv w:val="1"/>
      <w:marLeft w:val="0"/>
      <w:marRight w:val="0"/>
      <w:marTop w:val="0"/>
      <w:marBottom w:val="0"/>
      <w:divBdr>
        <w:top w:val="none" w:sz="0" w:space="0" w:color="auto"/>
        <w:left w:val="none" w:sz="0" w:space="0" w:color="auto"/>
        <w:bottom w:val="none" w:sz="0" w:space="0" w:color="auto"/>
        <w:right w:val="none" w:sz="0" w:space="0" w:color="auto"/>
      </w:divBdr>
    </w:div>
    <w:div w:id="1495954555">
      <w:bodyDiv w:val="1"/>
      <w:marLeft w:val="0"/>
      <w:marRight w:val="0"/>
      <w:marTop w:val="0"/>
      <w:marBottom w:val="0"/>
      <w:divBdr>
        <w:top w:val="none" w:sz="0" w:space="0" w:color="auto"/>
        <w:left w:val="none" w:sz="0" w:space="0" w:color="auto"/>
        <w:bottom w:val="none" w:sz="0" w:space="0" w:color="auto"/>
        <w:right w:val="none" w:sz="0" w:space="0" w:color="auto"/>
      </w:divBdr>
    </w:div>
    <w:div w:id="187565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yaki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pelsin.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cfff7dca140f8ec3/&#1064;&#1072;&#1073;&#1083;&#1086;&#1085;&#1099;%20&#1076;&#1083;&#1103;%20Word/&#1064;&#1072;&#1073;&#1083;&#1086;&#1085;%20&#1076;&#1083;&#1103;%20&#1076;&#1086;&#1075;&#1086;&#1074;&#1086;&#1088;&#1086;&#1074;.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Общие"/>
          <w:gallery w:val="placeholder"/>
        </w:category>
        <w:types>
          <w:type w:val="bbPlcHdr"/>
        </w:types>
        <w:behaviors>
          <w:behavior w:val="content"/>
        </w:behaviors>
        <w:guid w:val="{C0F0D7F8-2C18-4F28-9718-6B1101B3E1A7}"/>
      </w:docPartPr>
      <w:docPartBody>
        <w:p w:rsidR="0089269D" w:rsidRDefault="0089269D">
          <w:r w:rsidRPr="00FE0BDE">
            <w:rPr>
              <w:rStyle w:val="a3"/>
            </w:rPr>
            <w:t>Место для ввода даты.</w:t>
          </w:r>
        </w:p>
      </w:docPartBody>
    </w:docPart>
    <w:docPart>
      <w:docPartPr>
        <w:name w:val="DefaultPlaceholder_-1854013440"/>
        <w:category>
          <w:name w:val="Общие"/>
          <w:gallery w:val="placeholder"/>
        </w:category>
        <w:types>
          <w:type w:val="bbPlcHdr"/>
        </w:types>
        <w:behaviors>
          <w:behavior w:val="content"/>
        </w:behaviors>
        <w:guid w:val="{BE2FF4F0-A238-4E33-831F-C5F924E505E3}"/>
      </w:docPartPr>
      <w:docPartBody>
        <w:p w:rsidR="0089269D" w:rsidRDefault="0089269D">
          <w:r w:rsidRPr="00FE0BDE">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T Astra Serif">
    <w:altName w:val="Cambria"/>
    <w:charset w:val="CC"/>
    <w:family w:val="roman"/>
    <w:pitch w:val="variable"/>
    <w:sig w:usb0="A00002EF" w:usb1="5000204B" w:usb2="00000020" w:usb3="00000000" w:csb0="00000097"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69D"/>
    <w:rsid w:val="007B0744"/>
    <w:rsid w:val="00892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926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3EB20-4FEB-4719-83F5-FCEF9459F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Шаблон%20для%20договоров</Template>
  <TotalTime>80</TotalTime>
  <Pages>7</Pages>
  <Words>3651</Words>
  <Characters>20811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правовое партнерство "Ефиимов и партнеры"</Company>
  <LinksUpToDate>false</LinksUpToDate>
  <CharactersWithSpaces>24414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Койро Кирилл Викторович</dc:creator>
  <cp:keywords/>
  <dc:description/>
  <cp:lastModifiedBy>Койро Кирилл Викторович</cp:lastModifiedBy>
  <cp:revision>13</cp:revision>
  <dcterms:created xsi:type="dcterms:W3CDTF">2018-11-14T11:13:00Z</dcterms:created>
  <dcterms:modified xsi:type="dcterms:W3CDTF">2018-11-19T22:24:00Z</dcterms:modified>
</cp:coreProperties>
</file>